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30" w:rsidRDefault="00944E30" w:rsidP="00944E30">
      <w:pPr>
        <w:pStyle w:val="BodyText"/>
        <w:ind w:left="-630" w:right="-450"/>
        <w:jc w:val="right"/>
      </w:pPr>
      <w:r>
        <w:rPr>
          <w:noProof/>
        </w:rPr>
        <w:drawing>
          <wp:inline distT="0" distB="0" distL="0" distR="0" wp14:anchorId="1A513857" wp14:editId="38EB2006">
            <wp:extent cx="900000" cy="1094400"/>
            <wp:effectExtent l="0" t="0" r="0" b="0"/>
            <wp:docPr id="3" name="Picture 3" descr="C:\Documents and Settings\User\Desktop\Brunner_sharp_web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runner_sharp_web_picture.JPG"/>
                    <pic:cNvPicPr>
                      <a:picLocks noChangeAspect="1" noChangeArrowheads="1"/>
                    </pic:cNvPicPr>
                  </pic:nvPicPr>
                  <pic:blipFill>
                    <a:blip r:embed="rId8" cstate="print"/>
                    <a:srcRect/>
                    <a:stretch>
                      <a:fillRect/>
                    </a:stretch>
                  </pic:blipFill>
                  <pic:spPr bwMode="auto">
                    <a:xfrm>
                      <a:off x="0" y="0"/>
                      <a:ext cx="909834" cy="1106358"/>
                    </a:xfrm>
                    <a:prstGeom prst="rect">
                      <a:avLst/>
                    </a:prstGeom>
                    <a:noFill/>
                    <a:ln w="9525">
                      <a:noFill/>
                      <a:miter lim="800000"/>
                      <a:headEnd/>
                      <a:tailEnd/>
                    </a:ln>
                  </pic:spPr>
                </pic:pic>
              </a:graphicData>
            </a:graphic>
          </wp:inline>
        </w:drawing>
      </w:r>
    </w:p>
    <w:p w:rsidR="009F5A58" w:rsidRDefault="009F5A58" w:rsidP="009F5A58">
      <w:pPr>
        <w:pStyle w:val="BodyText"/>
        <w:ind w:left="-630" w:right="-450"/>
      </w:pPr>
    </w:p>
    <w:p w:rsidR="00211014" w:rsidRDefault="00211014" w:rsidP="009F5A58">
      <w:pPr>
        <w:pStyle w:val="BodyText"/>
        <w:ind w:left="-630" w:right="-450"/>
      </w:pPr>
    </w:p>
    <w:p w:rsidR="00944E30" w:rsidRDefault="009F5A58" w:rsidP="009F5A58">
      <w:pPr>
        <w:pStyle w:val="BodyText"/>
        <w:ind w:left="-630" w:right="-450"/>
      </w:pPr>
      <w:r>
        <w:t>Thomas Michael Brunner, Ph.D</w:t>
      </w:r>
      <w:r w:rsidR="00CE2865">
        <w:t>.</w:t>
      </w:r>
      <w:r>
        <w:t xml:space="preserve">                      </w:t>
      </w:r>
      <w:r w:rsidR="00944E30">
        <w:tab/>
        <w:t xml:space="preserve">                               </w:t>
      </w:r>
      <w:r>
        <w:tab/>
      </w:r>
      <w:r>
        <w:tab/>
        <w:t xml:space="preserve">     </w:t>
      </w:r>
      <w:r w:rsidR="00944E30">
        <w:t>Professional Resume</w:t>
      </w:r>
      <w:r w:rsidR="006C3CD2">
        <w:t>*</w:t>
      </w:r>
    </w:p>
    <w:p w:rsidR="00944E30" w:rsidRDefault="00944E30" w:rsidP="00944E30">
      <w:pPr>
        <w:pStyle w:val="BodyText"/>
        <w:ind w:left="-630" w:right="-450"/>
      </w:pPr>
      <w:r>
        <w:t>_______________________________________________________________________________________</w:t>
      </w:r>
    </w:p>
    <w:p w:rsidR="00944E30" w:rsidRDefault="00944E30" w:rsidP="00944E30">
      <w:pPr>
        <w:pStyle w:val="BodyText"/>
        <w:ind w:left="-630" w:right="-450"/>
        <w:rPr>
          <w:b w:val="0"/>
        </w:rPr>
      </w:pPr>
    </w:p>
    <w:p w:rsidR="006C3CD2" w:rsidRPr="006D168D" w:rsidRDefault="006C3CD2" w:rsidP="00944E30">
      <w:pPr>
        <w:pStyle w:val="BodyText"/>
        <w:ind w:left="-630" w:right="-450"/>
        <w:rPr>
          <w:b w:val="0"/>
          <w:szCs w:val="24"/>
        </w:rPr>
      </w:pPr>
      <w:r w:rsidRPr="006D168D">
        <w:rPr>
          <w:b w:val="0"/>
          <w:szCs w:val="24"/>
        </w:rPr>
        <w:t xml:space="preserve">*See </w:t>
      </w:r>
      <w:hyperlink r:id="rId9" w:history="1">
        <w:proofErr w:type="spellStart"/>
        <w:r w:rsidRPr="006D168D">
          <w:rPr>
            <w:rStyle w:val="Hyperlink"/>
            <w:b w:val="0"/>
            <w:szCs w:val="24"/>
          </w:rPr>
          <w:t>Linkedin</w:t>
        </w:r>
        <w:proofErr w:type="spellEnd"/>
        <w:r w:rsidRPr="006D168D">
          <w:rPr>
            <w:rStyle w:val="Hyperlink"/>
            <w:b w:val="0"/>
            <w:szCs w:val="24"/>
          </w:rPr>
          <w:t xml:space="preserve"> Profile</w:t>
        </w:r>
      </w:hyperlink>
      <w:r w:rsidRPr="006D168D">
        <w:rPr>
          <w:b w:val="0"/>
          <w:szCs w:val="24"/>
        </w:rPr>
        <w:t xml:space="preserve"> for complete work portfolio </w:t>
      </w:r>
    </w:p>
    <w:p w:rsidR="006C3CD2" w:rsidRDefault="006C3CD2" w:rsidP="00944E30">
      <w:pPr>
        <w:pStyle w:val="BodyText"/>
        <w:ind w:left="-630" w:right="-450"/>
        <w:rPr>
          <w:b w:val="0"/>
        </w:rPr>
      </w:pPr>
    </w:p>
    <w:p w:rsidR="00944E30" w:rsidRPr="00CE2865" w:rsidRDefault="00944E30" w:rsidP="00944E30">
      <w:pPr>
        <w:pStyle w:val="BodyText"/>
        <w:ind w:left="-630" w:right="-450"/>
        <w:rPr>
          <w:szCs w:val="24"/>
        </w:rPr>
      </w:pPr>
      <w:r w:rsidRPr="00CE2865">
        <w:rPr>
          <w:szCs w:val="24"/>
        </w:rPr>
        <w:t xml:space="preserve">Profile – College and Career Consultant  </w:t>
      </w:r>
      <w:r w:rsidRPr="00CE2865">
        <w:rPr>
          <w:szCs w:val="24"/>
        </w:rPr>
        <w:tab/>
      </w:r>
    </w:p>
    <w:p w:rsidR="00944E30" w:rsidRPr="00CE2865" w:rsidRDefault="00944E30" w:rsidP="00944E30">
      <w:pPr>
        <w:pStyle w:val="BodyText"/>
        <w:ind w:left="-630" w:right="-450"/>
        <w:rPr>
          <w:b w:val="0"/>
          <w:szCs w:val="24"/>
        </w:rPr>
      </w:pPr>
    </w:p>
    <w:p w:rsidR="00944E30" w:rsidRPr="00CE2865" w:rsidRDefault="00944E30" w:rsidP="00944E30">
      <w:pPr>
        <w:ind w:left="-630"/>
      </w:pPr>
      <w:r w:rsidRPr="00CE2865">
        <w:t xml:space="preserve">Dr. Tom Brunner is a capable educational </w:t>
      </w:r>
      <w:r w:rsidR="00211014">
        <w:t xml:space="preserve">consultant </w:t>
      </w:r>
      <w:r w:rsidRPr="00CE2865">
        <w:t xml:space="preserve">and career guidance counselor who </w:t>
      </w:r>
      <w:proofErr w:type="gramStart"/>
      <w:r w:rsidRPr="00CE2865">
        <w:t>has</w:t>
      </w:r>
      <w:proofErr w:type="gramEnd"/>
      <w:r w:rsidRPr="00CE2865">
        <w:t xml:space="preserve"> mentored over a 1,000 students and professionals from all walks of life.  High school/college students and early/mid/late career professionals have come to him for over a decade to chart educational paths and/or find </w:t>
      </w:r>
      <w:proofErr w:type="gramStart"/>
      <w:r w:rsidRPr="00CE2865">
        <w:t>a fun, meaningful, stable, and economically secure careers</w:t>
      </w:r>
      <w:proofErr w:type="gramEnd"/>
      <w:r w:rsidRPr="00CE2865">
        <w:t>.  Not satisfied with simply helping clients find “</w:t>
      </w:r>
      <w:r w:rsidR="00211014">
        <w:t>temporary</w:t>
      </w:r>
      <w:r w:rsidRPr="00CE2865">
        <w:t xml:space="preserve"> fits”, Dr. Brunner focuses on ensuring clients find a</w:t>
      </w:r>
      <w:r w:rsidR="00211014">
        <w:t xml:space="preserve">n education path or </w:t>
      </w:r>
      <w:r w:rsidRPr="00CE2865">
        <w:t xml:space="preserve">career they not only fall in love with but stay in love with.  A durable </w:t>
      </w:r>
      <w:r w:rsidR="00211014">
        <w:t>match</w:t>
      </w:r>
      <w:r w:rsidRPr="00CE2865">
        <w:t xml:space="preserve"> is identified via a rigorous Personalized College/Career Matching (PCM) process that he has refined over the last 10 years as a </w:t>
      </w:r>
      <w:r w:rsidR="00202647">
        <w:t xml:space="preserve">professional </w:t>
      </w:r>
      <w:r w:rsidRPr="00CE2865">
        <w:t xml:space="preserve">Mentor, expert psychologist, </w:t>
      </w:r>
      <w:r w:rsidR="00CE2865" w:rsidRPr="00CE2865">
        <w:t>and</w:t>
      </w:r>
      <w:r w:rsidRPr="00CE2865">
        <w:t xml:space="preserve"> ongoing research scientist.   </w:t>
      </w:r>
    </w:p>
    <w:p w:rsidR="00CE2865" w:rsidRPr="00CE2865" w:rsidRDefault="00CE2865" w:rsidP="00944E30">
      <w:pPr>
        <w:ind w:left="-630"/>
      </w:pPr>
    </w:p>
    <w:p w:rsidR="0083724B" w:rsidRDefault="0083724B" w:rsidP="0083724B">
      <w:pPr>
        <w:ind w:left="-630"/>
        <w:rPr>
          <w:sz w:val="22"/>
        </w:rPr>
      </w:pPr>
      <w:r w:rsidRPr="00CE2865">
        <w:rPr>
          <w:b/>
        </w:rPr>
        <w:t>What is distinctive about what Dr. Brunner offers?</w:t>
      </w:r>
      <w:r>
        <w:t xml:space="preserve"> </w:t>
      </w:r>
      <w:r w:rsidRPr="00CE2865">
        <w:t xml:space="preserve">Knowing that career guidance is often </w:t>
      </w:r>
      <w:r>
        <w:t xml:space="preserve">generic and/or </w:t>
      </w:r>
      <w:r w:rsidRPr="00CE2865">
        <w:t>over-simplified, Dr. Brunner brings a unique</w:t>
      </w:r>
      <w:r>
        <w:t xml:space="preserve">ly comprehensive yet concise approach to your situation with his Personalized College/Career Matching processes (PCM’s).  From over a decade of merging his “in the trenches” counseling work with the best available science, and as a published and a nationally recognized assessment expert, he brings a uniquely penetrating eye to each person.  </w:t>
      </w:r>
      <w:r w:rsidRPr="00CE2865">
        <w:t xml:space="preserve">His high level of personal sensitivity </w:t>
      </w:r>
      <w:r>
        <w:t>comes partially from his deep experienc</w:t>
      </w:r>
      <w:r w:rsidR="001D5C28">
        <w:t>e in helping researchers from 14</w:t>
      </w:r>
      <w:r>
        <w:t xml:space="preserve"> cultures around the world adapt the measurement tool </w:t>
      </w:r>
      <w:r w:rsidR="00211014">
        <w:t xml:space="preserve">into a wide variety of cultures and languages.  </w:t>
      </w:r>
      <w:r>
        <w:t xml:space="preserve"> </w:t>
      </w:r>
      <w:r w:rsidRPr="00CE2865">
        <w:t xml:space="preserve">  </w:t>
      </w:r>
    </w:p>
    <w:p w:rsidR="0083724B" w:rsidRDefault="0083724B" w:rsidP="00944E30">
      <w:pPr>
        <w:ind w:left="-630"/>
        <w:rPr>
          <w:b/>
        </w:rPr>
      </w:pPr>
    </w:p>
    <w:p w:rsidR="0083724B" w:rsidRPr="00CE2865" w:rsidRDefault="0083724B" w:rsidP="0083724B">
      <w:pPr>
        <w:ind w:left="-630"/>
      </w:pPr>
      <w:r>
        <w:t xml:space="preserve">Passionate about using </w:t>
      </w:r>
      <w:r w:rsidR="00202647">
        <w:t>the</w:t>
      </w:r>
      <w:r w:rsidR="00211014">
        <w:t xml:space="preserve"> most precise</w:t>
      </w:r>
      <w:r w:rsidRPr="0083724B">
        <w:t xml:space="preserve"> tools, Dr. Brunner focuses on </w:t>
      </w:r>
      <w:r w:rsidR="00211014">
        <w:t>ensuring</w:t>
      </w:r>
      <w:r w:rsidRPr="0083724B">
        <w:t xml:space="preserve"> each client feels “turned inside out” so they gain a masterful grasp of their core patterns.  Clarity about these predominating patterns results in comforting awareness of what occupations or educational opportunities are deeply synchronized to the client’s</w:t>
      </w:r>
      <w:r w:rsidRPr="00CE2865">
        <w:t xml:space="preserve"> deepest needs.</w:t>
      </w:r>
      <w:r w:rsidR="00202647">
        <w:t xml:space="preserve">  </w:t>
      </w:r>
      <w:r w:rsidRPr="00CE2865">
        <w:t xml:space="preserve">   </w:t>
      </w:r>
    </w:p>
    <w:p w:rsidR="0083724B" w:rsidRDefault="0083724B" w:rsidP="00944E30">
      <w:pPr>
        <w:ind w:left="-630"/>
        <w:rPr>
          <w:b/>
        </w:rPr>
      </w:pPr>
    </w:p>
    <w:p w:rsidR="00944E30" w:rsidRDefault="0083724B" w:rsidP="00944E30">
      <w:pPr>
        <w:ind w:left="-630"/>
      </w:pPr>
      <w:r>
        <w:rPr>
          <w:b/>
        </w:rPr>
        <w:t xml:space="preserve">Track record of serving as a “high stakes” and trusted consultant: </w:t>
      </w:r>
      <w:r w:rsidR="00CE2865" w:rsidRPr="00CE2865">
        <w:t>Dr. Brunner</w:t>
      </w:r>
      <w:r>
        <w:t xml:space="preserve">’s assessments have been used by </w:t>
      </w:r>
      <w:r w:rsidR="00B13AF7">
        <w:t xml:space="preserve">individuals and </w:t>
      </w:r>
      <w:r>
        <w:t xml:space="preserve">organizations including the following: Department of the Navy, </w:t>
      </w:r>
      <w:r w:rsidRPr="00CE2865">
        <w:t>Department of Homeland Security</w:t>
      </w:r>
      <w:r>
        <w:t>, Arizona State Board of Nursing, University of Arizona, Carondelet Healthcare, and Tucson Electric Power.  Dr. Brunner has become a specialist in handling especially complex cases where he is brought in to provide a second opinion for</w:t>
      </w:r>
      <w:r w:rsidR="00944E30" w:rsidRPr="00CE2865">
        <w:t xml:space="preserve"> parents, educators, </w:t>
      </w:r>
      <w:r>
        <w:t xml:space="preserve">special education departments, and by </w:t>
      </w:r>
      <w:r w:rsidR="00944E30" w:rsidRPr="00CE2865">
        <w:t>learning specialists</w:t>
      </w:r>
      <w:r>
        <w:t xml:space="preserve"> trying to serve unique learning</w:t>
      </w:r>
      <w:r w:rsidR="00202647">
        <w:t>/disability</w:t>
      </w:r>
      <w:r>
        <w:t xml:space="preserve"> needs.  </w:t>
      </w:r>
    </w:p>
    <w:p w:rsidR="00944E30" w:rsidRDefault="00944E30" w:rsidP="00944E30">
      <w:pPr>
        <w:ind w:left="-630"/>
        <w:rPr>
          <w:sz w:val="22"/>
        </w:rPr>
      </w:pPr>
      <w:r w:rsidRPr="00DD3233">
        <w:rPr>
          <w:sz w:val="22"/>
        </w:rPr>
        <w:t xml:space="preserve">   </w:t>
      </w:r>
    </w:p>
    <w:p w:rsidR="0037392F" w:rsidRDefault="0037392F" w:rsidP="0037392F">
      <w:pPr>
        <w:pStyle w:val="BodyText"/>
        <w:ind w:left="-990" w:right="-450"/>
        <w:jc w:val="both"/>
        <w:rPr>
          <w:b w:val="0"/>
        </w:rPr>
      </w:pPr>
      <w:r>
        <w:lastRenderedPageBreak/>
        <w:t xml:space="preserve">Community </w:t>
      </w:r>
      <w:r w:rsidRPr="0021711C">
        <w:t>Service &amp; Awards</w:t>
      </w:r>
      <w:r>
        <w:rPr>
          <w:b w:val="0"/>
        </w:rPr>
        <w:t>:  Dr. Brunner enjoys giving back to the Community through pro bono services such as his ongoing internship program for mentoring bright young minds.  He is also the Founder and Director of the Center for Character Strength Investment (CSI) whose mission is to help cultivate exemplary today in youth who will be tomorrow’s leaders.   One of Dr. Bru</w:t>
      </w:r>
      <w:r w:rsidR="00202647">
        <w:rPr>
          <w:b w:val="0"/>
        </w:rPr>
        <w:t>n</w:t>
      </w:r>
      <w:r>
        <w:rPr>
          <w:b w:val="0"/>
        </w:rPr>
        <w:t xml:space="preserve">ner’s chief Missions is to help disseminate research related to cultivating strong character in youth (See </w:t>
      </w:r>
      <w:r w:rsidR="00202647">
        <w:rPr>
          <w:b w:val="0"/>
        </w:rPr>
        <w:t xml:space="preserve">his </w:t>
      </w:r>
      <w:r w:rsidRPr="0000612F">
        <w:rPr>
          <w:b w:val="0"/>
          <w:i/>
        </w:rPr>
        <w:t>Arizona Psychologist</w:t>
      </w:r>
      <w:r>
        <w:rPr>
          <w:b w:val="0"/>
        </w:rPr>
        <w:t xml:space="preserve"> article).  He also donates to the March of Dimes as well as numerous school programs including Adopt-A-Classroom and the </w:t>
      </w:r>
      <w:r w:rsidR="007A2AEF">
        <w:rPr>
          <w:b w:val="0"/>
        </w:rPr>
        <w:t>BASIS</w:t>
      </w:r>
      <w:r>
        <w:rPr>
          <w:b w:val="0"/>
        </w:rPr>
        <w:t xml:space="preserve"> School </w:t>
      </w:r>
      <w:r w:rsidR="00202647">
        <w:rPr>
          <w:b w:val="0"/>
        </w:rPr>
        <w:t>System</w:t>
      </w:r>
      <w:r>
        <w:rPr>
          <w:b w:val="0"/>
        </w:rPr>
        <w:t xml:space="preserve">.  Dr. Brunner is humbled by the fact that he was given the Arizona Psychological Foundation’s Early Career Psychologist Award in 2010.     </w:t>
      </w:r>
    </w:p>
    <w:p w:rsidR="0037392F" w:rsidRDefault="0037392F" w:rsidP="0037392F">
      <w:pPr>
        <w:ind w:left="-990"/>
      </w:pPr>
    </w:p>
    <w:p w:rsidR="00944E30" w:rsidRPr="0037392F" w:rsidRDefault="0037392F" w:rsidP="0037392F">
      <w:pPr>
        <w:ind w:left="-990"/>
      </w:pPr>
      <w:r w:rsidRPr="0037392F">
        <w:rPr>
          <w:b/>
        </w:rPr>
        <w:t>Personal Background</w:t>
      </w:r>
      <w:r w:rsidRPr="0037392F">
        <w:t xml:space="preserve">: </w:t>
      </w:r>
      <w:r w:rsidR="00944E30" w:rsidRPr="0037392F">
        <w:t xml:space="preserve">Tom and his wife Maria (native Tucsonan) have two children with whom they enjoy the outdoors.  He and his wife enjoy giving back to the Community through pro bono activities, and he has a passion for helping people break through to their next level of development.  Dr. Brunner is a practitioner, author, speaker, blogger, and innovator who </w:t>
      </w:r>
      <w:proofErr w:type="gramStart"/>
      <w:r w:rsidR="00944E30" w:rsidRPr="0037392F">
        <w:t>has</w:t>
      </w:r>
      <w:proofErr w:type="gramEnd"/>
      <w:r w:rsidR="00944E30" w:rsidRPr="0037392F">
        <w:t xml:space="preserve"> continued to publish scientific articles on issues including advanced assessment.  </w:t>
      </w:r>
    </w:p>
    <w:p w:rsidR="0037392F" w:rsidRDefault="0037392F" w:rsidP="0037392F">
      <w:pPr>
        <w:pStyle w:val="BodyText"/>
        <w:ind w:right="-450"/>
        <w:rPr>
          <w:b w:val="0"/>
        </w:rPr>
      </w:pPr>
    </w:p>
    <w:p w:rsidR="0037392F" w:rsidRPr="0037392F" w:rsidRDefault="0037392F" w:rsidP="0037392F">
      <w:pPr>
        <w:pStyle w:val="BodyText"/>
        <w:ind w:left="-990" w:right="-450"/>
      </w:pPr>
      <w:r w:rsidRPr="0037392F">
        <w:t>Personalized College/Career Matching (PCM)</w:t>
      </w:r>
    </w:p>
    <w:p w:rsidR="0037392F" w:rsidRDefault="0037392F" w:rsidP="0037392F">
      <w:pPr>
        <w:pStyle w:val="BodyText"/>
        <w:ind w:left="-990" w:right="-450"/>
        <w:rPr>
          <w:b w:val="0"/>
        </w:rPr>
      </w:pPr>
    </w:p>
    <w:p w:rsidR="0037392F" w:rsidRPr="008D6E66" w:rsidRDefault="0037392F" w:rsidP="0037392F">
      <w:pPr>
        <w:pStyle w:val="BodyText"/>
        <w:ind w:left="-990" w:right="-450"/>
        <w:rPr>
          <w:b w:val="0"/>
          <w:i/>
        </w:rPr>
      </w:pPr>
      <w:r>
        <w:rPr>
          <w:b w:val="0"/>
        </w:rPr>
        <w:t xml:space="preserve">Overview of his approach in </w:t>
      </w:r>
      <w:r w:rsidR="00202647">
        <w:rPr>
          <w:b w:val="0"/>
        </w:rPr>
        <w:t xml:space="preserve">4-minute </w:t>
      </w:r>
      <w:r>
        <w:rPr>
          <w:b w:val="0"/>
        </w:rPr>
        <w:t xml:space="preserve">movie: </w:t>
      </w:r>
      <w:r w:rsidRPr="008D6E66">
        <w:rPr>
          <w:b w:val="0"/>
          <w:i/>
        </w:rPr>
        <w:t>www.personalized matching.com</w:t>
      </w:r>
    </w:p>
    <w:p w:rsidR="0037392F" w:rsidRDefault="0037392F" w:rsidP="0037392F">
      <w:pPr>
        <w:pStyle w:val="BodyText"/>
        <w:ind w:right="-450"/>
        <w:rPr>
          <w:b w:val="0"/>
        </w:rPr>
      </w:pPr>
    </w:p>
    <w:p w:rsidR="0037392F" w:rsidRPr="006D168D" w:rsidRDefault="0037392F" w:rsidP="0037392F">
      <w:pPr>
        <w:pStyle w:val="BodyText"/>
        <w:ind w:left="-990" w:right="-450"/>
      </w:pPr>
      <w:r w:rsidRPr="006D168D">
        <w:t xml:space="preserve">Examples of where </w:t>
      </w:r>
      <w:r w:rsidR="00202647" w:rsidRPr="006D168D">
        <w:t xml:space="preserve">recent </w:t>
      </w:r>
      <w:r w:rsidRPr="006D168D">
        <w:t>students have gone after benefit</w:t>
      </w:r>
      <w:r w:rsidR="006D168D" w:rsidRPr="006D168D">
        <w:t>t</w:t>
      </w:r>
      <w:r w:rsidRPr="006D168D">
        <w:t xml:space="preserve">ing from </w:t>
      </w:r>
      <w:r w:rsidR="006D168D" w:rsidRPr="006D168D">
        <w:t>Personalized College Matching (</w:t>
      </w:r>
      <w:r w:rsidRPr="006D168D">
        <w:t>PCM</w:t>
      </w:r>
      <w:r w:rsidR="006D168D" w:rsidRPr="006D168D">
        <w:t>)</w:t>
      </w:r>
      <w:r w:rsidRPr="006D168D">
        <w:t>:</w:t>
      </w:r>
    </w:p>
    <w:p w:rsidR="0037392F" w:rsidRDefault="0037392F" w:rsidP="0037392F">
      <w:pPr>
        <w:pStyle w:val="BodyText"/>
        <w:ind w:left="-990" w:right="-450"/>
        <w:rPr>
          <w:b w:val="0"/>
        </w:rPr>
      </w:pPr>
    </w:p>
    <w:p w:rsidR="00D52CBF" w:rsidRPr="008D6E66" w:rsidRDefault="0037392F" w:rsidP="0037392F">
      <w:pPr>
        <w:pStyle w:val="BodyText"/>
        <w:ind w:left="-630" w:right="-450" w:firstLine="1350"/>
        <w:rPr>
          <w:b w:val="0"/>
          <w:i/>
        </w:rPr>
      </w:pPr>
      <w:proofErr w:type="gramStart"/>
      <w:r w:rsidRPr="008D6E66">
        <w:rPr>
          <w:b w:val="0"/>
          <w:i/>
        </w:rPr>
        <w:t>-</w:t>
      </w:r>
      <w:r w:rsidR="00D52CBF" w:rsidRPr="008D6E66">
        <w:rPr>
          <w:b w:val="0"/>
          <w:i/>
        </w:rPr>
        <w:t>University of Michigan</w:t>
      </w:r>
      <w:proofErr w:type="gramEnd"/>
      <w:r w:rsidR="00D52CBF" w:rsidRPr="008D6E66">
        <w:rPr>
          <w:b w:val="0"/>
          <w:i/>
        </w:rPr>
        <w:t xml:space="preserve"> Law School  </w:t>
      </w:r>
      <w:r w:rsidR="00D52CBF" w:rsidRPr="008D6E66">
        <w:rPr>
          <w:b w:val="0"/>
          <w:i/>
        </w:rPr>
        <w:tab/>
      </w:r>
      <w:r w:rsidR="00D52CBF" w:rsidRPr="008D6E66">
        <w:rPr>
          <w:b w:val="0"/>
          <w:i/>
        </w:rPr>
        <w:tab/>
      </w:r>
      <w:r w:rsidR="00D52CBF" w:rsidRPr="008D6E66">
        <w:rPr>
          <w:b w:val="0"/>
          <w:i/>
        </w:rPr>
        <w:tab/>
      </w:r>
    </w:p>
    <w:p w:rsidR="00D52CBF" w:rsidRPr="008D6E66" w:rsidRDefault="0037392F" w:rsidP="0037392F">
      <w:pPr>
        <w:pStyle w:val="BodyText"/>
        <w:ind w:left="-630" w:right="-450" w:firstLine="1350"/>
        <w:rPr>
          <w:b w:val="0"/>
          <w:i/>
        </w:rPr>
      </w:pPr>
      <w:r w:rsidRPr="008D6E66">
        <w:rPr>
          <w:b w:val="0"/>
          <w:i/>
        </w:rPr>
        <w:t>-</w:t>
      </w:r>
      <w:r w:rsidR="00D52CBF" w:rsidRPr="008D6E66">
        <w:rPr>
          <w:b w:val="0"/>
          <w:i/>
        </w:rPr>
        <w:t xml:space="preserve">National Institute of </w:t>
      </w:r>
      <w:r w:rsidRPr="008D6E66">
        <w:rPr>
          <w:b w:val="0"/>
          <w:i/>
        </w:rPr>
        <w:t xml:space="preserve">Mental </w:t>
      </w:r>
      <w:r w:rsidR="00D52CBF" w:rsidRPr="008D6E66">
        <w:rPr>
          <w:b w:val="0"/>
          <w:i/>
        </w:rPr>
        <w:t xml:space="preserve">Health </w:t>
      </w:r>
      <w:r w:rsidR="00202647">
        <w:rPr>
          <w:b w:val="0"/>
          <w:i/>
        </w:rPr>
        <w:t xml:space="preserve">(NIMH) </w:t>
      </w:r>
      <w:r w:rsidR="00D52CBF" w:rsidRPr="008D6E66">
        <w:rPr>
          <w:b w:val="0"/>
          <w:i/>
        </w:rPr>
        <w:t>Research Internship</w:t>
      </w:r>
      <w:r w:rsidR="00D52CBF" w:rsidRPr="008D6E66">
        <w:rPr>
          <w:b w:val="0"/>
          <w:i/>
        </w:rPr>
        <w:tab/>
      </w:r>
      <w:r w:rsidR="00D52CBF" w:rsidRPr="008D6E66">
        <w:rPr>
          <w:b w:val="0"/>
          <w:i/>
        </w:rPr>
        <w:tab/>
        <w:t xml:space="preserve"> </w:t>
      </w:r>
    </w:p>
    <w:p w:rsidR="0037392F" w:rsidRPr="008D6E66" w:rsidRDefault="0037392F" w:rsidP="0037392F">
      <w:pPr>
        <w:pStyle w:val="BodyText"/>
        <w:ind w:left="-630" w:right="-450" w:firstLine="1350"/>
        <w:rPr>
          <w:b w:val="0"/>
          <w:i/>
        </w:rPr>
      </w:pPr>
      <w:r w:rsidRPr="008D6E66">
        <w:rPr>
          <w:b w:val="0"/>
          <w:i/>
        </w:rPr>
        <w:t xml:space="preserve">-Marymount University Forensic and Legal Master’s </w:t>
      </w:r>
      <w:r w:rsidR="00202647">
        <w:rPr>
          <w:b w:val="0"/>
          <w:i/>
        </w:rPr>
        <w:t xml:space="preserve">Degree </w:t>
      </w:r>
      <w:r w:rsidRPr="008D6E66">
        <w:rPr>
          <w:b w:val="0"/>
          <w:i/>
        </w:rPr>
        <w:t>Program</w:t>
      </w:r>
      <w:r w:rsidR="00202647">
        <w:rPr>
          <w:b w:val="0"/>
          <w:i/>
        </w:rPr>
        <w:tab/>
      </w:r>
      <w:r w:rsidR="00202647">
        <w:rPr>
          <w:b w:val="0"/>
          <w:i/>
        </w:rPr>
        <w:tab/>
      </w:r>
      <w:r w:rsidR="00202647">
        <w:rPr>
          <w:b w:val="0"/>
          <w:i/>
        </w:rPr>
        <w:tab/>
      </w:r>
      <w:r w:rsidR="00202647">
        <w:rPr>
          <w:b w:val="0"/>
          <w:i/>
        </w:rPr>
        <w:tab/>
      </w:r>
      <w:r w:rsidR="00202647">
        <w:rPr>
          <w:b w:val="0"/>
          <w:i/>
        </w:rPr>
        <w:tab/>
      </w:r>
      <w:r w:rsidRPr="008D6E66">
        <w:rPr>
          <w:b w:val="0"/>
          <w:i/>
        </w:rPr>
        <w:t>-University of Washington School of Medicine</w:t>
      </w:r>
    </w:p>
    <w:p w:rsidR="00A776D1" w:rsidRPr="008D6E66" w:rsidRDefault="0037392F" w:rsidP="0037392F">
      <w:pPr>
        <w:pStyle w:val="BodyText"/>
        <w:ind w:left="-630" w:right="-450" w:firstLine="1350"/>
        <w:rPr>
          <w:b w:val="0"/>
          <w:i/>
        </w:rPr>
      </w:pPr>
      <w:r w:rsidRPr="008D6E66">
        <w:rPr>
          <w:b w:val="0"/>
          <w:i/>
        </w:rPr>
        <w:t>-</w:t>
      </w:r>
      <w:r w:rsidR="00A776D1" w:rsidRPr="008D6E66">
        <w:rPr>
          <w:b w:val="0"/>
          <w:i/>
        </w:rPr>
        <w:t>University of South Florida Public Health Program</w:t>
      </w:r>
      <w:r w:rsidR="00A776D1" w:rsidRPr="008D6E66">
        <w:rPr>
          <w:b w:val="0"/>
          <w:i/>
        </w:rPr>
        <w:tab/>
      </w:r>
      <w:r w:rsidR="00A776D1" w:rsidRPr="008D6E66">
        <w:rPr>
          <w:b w:val="0"/>
          <w:i/>
        </w:rPr>
        <w:tab/>
      </w:r>
    </w:p>
    <w:p w:rsidR="00A776D1" w:rsidRPr="008D6E66" w:rsidRDefault="0037392F" w:rsidP="0037392F">
      <w:pPr>
        <w:pStyle w:val="BodyText"/>
        <w:ind w:left="-630" w:right="-450" w:firstLine="1350"/>
        <w:rPr>
          <w:b w:val="0"/>
          <w:i/>
        </w:rPr>
      </w:pPr>
      <w:proofErr w:type="gramStart"/>
      <w:r w:rsidRPr="008D6E66">
        <w:rPr>
          <w:b w:val="0"/>
          <w:i/>
        </w:rPr>
        <w:t>-University of Iowa</w:t>
      </w:r>
      <w:proofErr w:type="gramEnd"/>
      <w:r w:rsidRPr="008D6E66">
        <w:rPr>
          <w:b w:val="0"/>
          <w:i/>
        </w:rPr>
        <w:t xml:space="preserve"> </w:t>
      </w:r>
      <w:proofErr w:type="spellStart"/>
      <w:r w:rsidRPr="008D6E66">
        <w:rPr>
          <w:b w:val="0"/>
          <w:i/>
        </w:rPr>
        <w:t>Entymology</w:t>
      </w:r>
      <w:proofErr w:type="spellEnd"/>
      <w:r w:rsidRPr="008D6E66">
        <w:rPr>
          <w:b w:val="0"/>
          <w:i/>
        </w:rPr>
        <w:t xml:space="preserve"> Program</w:t>
      </w:r>
    </w:p>
    <w:p w:rsidR="00A776D1" w:rsidRDefault="0037392F" w:rsidP="0037392F">
      <w:pPr>
        <w:pStyle w:val="BodyText"/>
        <w:ind w:left="-630" w:right="-450" w:firstLine="1350"/>
        <w:rPr>
          <w:b w:val="0"/>
          <w:i/>
        </w:rPr>
      </w:pPr>
      <w:proofErr w:type="gramStart"/>
      <w:r w:rsidRPr="008D6E66">
        <w:rPr>
          <w:b w:val="0"/>
          <w:i/>
        </w:rPr>
        <w:t>-University of Texas</w:t>
      </w:r>
      <w:proofErr w:type="gramEnd"/>
      <w:r w:rsidRPr="008D6E66">
        <w:rPr>
          <w:b w:val="0"/>
          <w:i/>
        </w:rPr>
        <w:t xml:space="preserve"> Sports Psychology</w:t>
      </w:r>
      <w:r w:rsidR="008D6E66">
        <w:rPr>
          <w:b w:val="0"/>
          <w:i/>
        </w:rPr>
        <w:t xml:space="preserve"> PhD Program</w:t>
      </w:r>
    </w:p>
    <w:p w:rsidR="008D6E66" w:rsidRDefault="008D6E66" w:rsidP="0037392F">
      <w:pPr>
        <w:pStyle w:val="BodyText"/>
        <w:ind w:left="-630" w:right="-450" w:firstLine="1350"/>
        <w:rPr>
          <w:b w:val="0"/>
          <w:i/>
        </w:rPr>
      </w:pPr>
      <w:proofErr w:type="gramStart"/>
      <w:r>
        <w:rPr>
          <w:b w:val="0"/>
          <w:i/>
        </w:rPr>
        <w:t>-University of Arizona</w:t>
      </w:r>
      <w:proofErr w:type="gramEnd"/>
      <w:r>
        <w:rPr>
          <w:b w:val="0"/>
          <w:i/>
        </w:rPr>
        <w:t xml:space="preserve"> Engineering Program</w:t>
      </w:r>
    </w:p>
    <w:p w:rsidR="008D6E66" w:rsidRPr="008D6E66" w:rsidRDefault="008D6E66" w:rsidP="0037392F">
      <w:pPr>
        <w:pStyle w:val="BodyText"/>
        <w:ind w:left="-630" w:right="-450" w:firstLine="1350"/>
        <w:rPr>
          <w:b w:val="0"/>
          <w:i/>
        </w:rPr>
      </w:pPr>
      <w:proofErr w:type="gramStart"/>
      <w:r>
        <w:rPr>
          <w:b w:val="0"/>
          <w:i/>
        </w:rPr>
        <w:t>-University of Arizona</w:t>
      </w:r>
      <w:proofErr w:type="gramEnd"/>
      <w:r>
        <w:rPr>
          <w:b w:val="0"/>
          <w:i/>
        </w:rPr>
        <w:t xml:space="preserve"> Architecture Program</w:t>
      </w:r>
      <w:r>
        <w:rPr>
          <w:b w:val="0"/>
          <w:i/>
        </w:rPr>
        <w:tab/>
      </w:r>
      <w:r>
        <w:rPr>
          <w:b w:val="0"/>
          <w:i/>
        </w:rPr>
        <w:tab/>
      </w:r>
    </w:p>
    <w:p w:rsidR="0037392F" w:rsidRDefault="0037392F" w:rsidP="00944E30">
      <w:pPr>
        <w:pStyle w:val="BodyText"/>
        <w:ind w:left="-630" w:right="-450"/>
        <w:rPr>
          <w:b w:val="0"/>
        </w:rPr>
      </w:pPr>
    </w:p>
    <w:p w:rsidR="00A776D1" w:rsidRPr="00D52CBF" w:rsidRDefault="00A776D1" w:rsidP="0037392F">
      <w:pPr>
        <w:pStyle w:val="BodyText"/>
        <w:ind w:left="-990" w:right="-450"/>
      </w:pPr>
      <w:r w:rsidRPr="00D52CBF">
        <w:t xml:space="preserve">Examples of </w:t>
      </w:r>
      <w:r w:rsidR="0037392F">
        <w:t xml:space="preserve">Occupations/Organizations </w:t>
      </w:r>
      <w:r w:rsidR="006D168D">
        <w:t xml:space="preserve">where recent professionals have </w:t>
      </w:r>
      <w:r w:rsidR="009B6149">
        <w:t>entered</w:t>
      </w:r>
      <w:r w:rsidR="006D168D">
        <w:t xml:space="preserve"> after benefitting from Personalized Career Matching (</w:t>
      </w:r>
      <w:r w:rsidR="0037392F">
        <w:t>PCM</w:t>
      </w:r>
      <w:r w:rsidR="006D168D">
        <w:t>)</w:t>
      </w:r>
      <w:r w:rsidR="0037392F">
        <w:t>:</w:t>
      </w:r>
    </w:p>
    <w:p w:rsidR="006A4FE5" w:rsidRDefault="006A4FE5" w:rsidP="0037392F">
      <w:pPr>
        <w:pStyle w:val="BodyText"/>
        <w:ind w:left="-990" w:right="-450"/>
        <w:rPr>
          <w:b w:val="0"/>
        </w:rPr>
      </w:pPr>
    </w:p>
    <w:p w:rsidR="00A776D1" w:rsidRDefault="006A4FE5" w:rsidP="0037392F">
      <w:pPr>
        <w:pStyle w:val="BodyText"/>
        <w:ind w:left="-990" w:right="-450"/>
        <w:rPr>
          <w:b w:val="0"/>
        </w:rPr>
      </w:pPr>
      <w:r>
        <w:rPr>
          <w:b w:val="0"/>
        </w:rPr>
        <w:t>*</w:t>
      </w:r>
      <w:r w:rsidR="00A776D1">
        <w:rPr>
          <w:b w:val="0"/>
        </w:rPr>
        <w:t>Sports Psychologist</w:t>
      </w:r>
      <w:r w:rsidR="00A776D1">
        <w:rPr>
          <w:b w:val="0"/>
        </w:rPr>
        <w:tab/>
      </w:r>
      <w:r w:rsidR="008D6E66">
        <w:rPr>
          <w:b w:val="0"/>
        </w:rPr>
        <w:tab/>
      </w:r>
      <w:r>
        <w:rPr>
          <w:b w:val="0"/>
        </w:rPr>
        <w:t>*</w:t>
      </w:r>
      <w:r w:rsidR="00A776D1">
        <w:rPr>
          <w:b w:val="0"/>
        </w:rPr>
        <w:t xml:space="preserve">Forensic </w:t>
      </w:r>
      <w:r w:rsidR="00202647">
        <w:rPr>
          <w:b w:val="0"/>
        </w:rPr>
        <w:t>Analyst</w:t>
      </w:r>
      <w:r w:rsidR="00A776D1">
        <w:rPr>
          <w:b w:val="0"/>
        </w:rPr>
        <w:t xml:space="preserve"> </w:t>
      </w:r>
      <w:r w:rsidR="00A776D1">
        <w:rPr>
          <w:b w:val="0"/>
        </w:rPr>
        <w:tab/>
      </w:r>
      <w:r w:rsidR="00A776D1">
        <w:rPr>
          <w:b w:val="0"/>
        </w:rPr>
        <w:tab/>
      </w:r>
      <w:r w:rsidR="008D6E66">
        <w:rPr>
          <w:b w:val="0"/>
        </w:rPr>
        <w:tab/>
      </w:r>
      <w:r>
        <w:rPr>
          <w:b w:val="0"/>
        </w:rPr>
        <w:t>*</w:t>
      </w:r>
      <w:r w:rsidR="008D6E66">
        <w:rPr>
          <w:b w:val="0"/>
        </w:rPr>
        <w:t>Attorney</w:t>
      </w:r>
      <w:r w:rsidR="00A776D1">
        <w:rPr>
          <w:b w:val="0"/>
        </w:rPr>
        <w:t xml:space="preserve"> </w:t>
      </w:r>
    </w:p>
    <w:p w:rsidR="00A776D1" w:rsidRDefault="006A4FE5" w:rsidP="0037392F">
      <w:pPr>
        <w:pStyle w:val="BodyText"/>
        <w:ind w:left="-990" w:right="-450"/>
        <w:rPr>
          <w:b w:val="0"/>
        </w:rPr>
      </w:pPr>
      <w:r>
        <w:rPr>
          <w:b w:val="0"/>
        </w:rPr>
        <w:t>*</w:t>
      </w:r>
      <w:proofErr w:type="spellStart"/>
      <w:r w:rsidR="00A776D1">
        <w:rPr>
          <w:b w:val="0"/>
        </w:rPr>
        <w:t>Entymolog</w:t>
      </w:r>
      <w:r w:rsidR="008D6E66">
        <w:rPr>
          <w:b w:val="0"/>
        </w:rPr>
        <w:t>y</w:t>
      </w:r>
      <w:proofErr w:type="spellEnd"/>
      <w:r w:rsidR="00202647">
        <w:rPr>
          <w:b w:val="0"/>
        </w:rPr>
        <w:t xml:space="preserve"> Researcher</w:t>
      </w:r>
      <w:r w:rsidR="008D6E66">
        <w:rPr>
          <w:b w:val="0"/>
        </w:rPr>
        <w:tab/>
      </w:r>
      <w:r>
        <w:rPr>
          <w:b w:val="0"/>
        </w:rPr>
        <w:t>*</w:t>
      </w:r>
      <w:r w:rsidR="00A776D1">
        <w:rPr>
          <w:b w:val="0"/>
        </w:rPr>
        <w:t>Financial analyst</w:t>
      </w:r>
      <w:r w:rsidR="00202647">
        <w:rPr>
          <w:b w:val="0"/>
        </w:rPr>
        <w:t xml:space="preserve"> - BlackRock</w:t>
      </w:r>
      <w:r w:rsidR="008D6E66">
        <w:rPr>
          <w:b w:val="0"/>
        </w:rPr>
        <w:tab/>
      </w:r>
      <w:r>
        <w:rPr>
          <w:b w:val="0"/>
        </w:rPr>
        <w:t>*</w:t>
      </w:r>
      <w:r w:rsidR="00202647">
        <w:rPr>
          <w:b w:val="0"/>
        </w:rPr>
        <w:t>Chemical Engineer</w:t>
      </w:r>
      <w:r w:rsidR="008D6E66">
        <w:rPr>
          <w:b w:val="0"/>
        </w:rPr>
        <w:t xml:space="preserve"> </w:t>
      </w:r>
    </w:p>
    <w:p w:rsidR="00202647" w:rsidRDefault="006A4FE5" w:rsidP="00202647">
      <w:pPr>
        <w:pStyle w:val="BodyText"/>
        <w:ind w:left="-990" w:right="-450"/>
        <w:rPr>
          <w:b w:val="0"/>
        </w:rPr>
      </w:pPr>
      <w:r>
        <w:rPr>
          <w:b w:val="0"/>
        </w:rPr>
        <w:t>*</w:t>
      </w:r>
      <w:r w:rsidR="00A776D1">
        <w:rPr>
          <w:b w:val="0"/>
        </w:rPr>
        <w:t xml:space="preserve">Autism clinician  </w:t>
      </w:r>
      <w:r w:rsidR="008D6E66">
        <w:rPr>
          <w:b w:val="0"/>
        </w:rPr>
        <w:tab/>
      </w:r>
      <w:r w:rsidR="008D6E66">
        <w:rPr>
          <w:b w:val="0"/>
        </w:rPr>
        <w:tab/>
      </w:r>
      <w:r>
        <w:rPr>
          <w:b w:val="0"/>
        </w:rPr>
        <w:t>*</w:t>
      </w:r>
      <w:r w:rsidR="00202647">
        <w:rPr>
          <w:b w:val="0"/>
        </w:rPr>
        <w:t>Chef</w:t>
      </w:r>
      <w:r w:rsidR="008D6E66">
        <w:rPr>
          <w:b w:val="0"/>
        </w:rPr>
        <w:tab/>
      </w:r>
      <w:r w:rsidR="008D6E66">
        <w:rPr>
          <w:b w:val="0"/>
        </w:rPr>
        <w:tab/>
      </w:r>
      <w:r w:rsidR="00202647">
        <w:rPr>
          <w:b w:val="0"/>
        </w:rPr>
        <w:tab/>
      </w:r>
      <w:r w:rsidR="00202647">
        <w:rPr>
          <w:b w:val="0"/>
        </w:rPr>
        <w:tab/>
      </w:r>
      <w:r w:rsidR="00202647">
        <w:rPr>
          <w:b w:val="0"/>
        </w:rPr>
        <w:tab/>
      </w:r>
      <w:r>
        <w:rPr>
          <w:b w:val="0"/>
        </w:rPr>
        <w:t>*</w:t>
      </w:r>
      <w:r w:rsidR="00202647">
        <w:rPr>
          <w:b w:val="0"/>
        </w:rPr>
        <w:t>Cosmetology</w:t>
      </w:r>
    </w:p>
    <w:p w:rsidR="00202647" w:rsidRDefault="006A4FE5" w:rsidP="00202647">
      <w:pPr>
        <w:pStyle w:val="BodyText"/>
        <w:ind w:left="-990" w:right="-450"/>
        <w:rPr>
          <w:b w:val="0"/>
        </w:rPr>
      </w:pPr>
      <w:r>
        <w:rPr>
          <w:b w:val="0"/>
        </w:rPr>
        <w:t>*</w:t>
      </w:r>
      <w:r w:rsidR="00202647">
        <w:rPr>
          <w:b w:val="0"/>
        </w:rPr>
        <w:t>Electrician</w:t>
      </w:r>
      <w:r>
        <w:rPr>
          <w:b w:val="0"/>
        </w:rPr>
        <w:tab/>
      </w:r>
      <w:r>
        <w:rPr>
          <w:b w:val="0"/>
        </w:rPr>
        <w:tab/>
      </w:r>
      <w:r>
        <w:rPr>
          <w:b w:val="0"/>
        </w:rPr>
        <w:tab/>
        <w:t>*Political Analyst</w:t>
      </w:r>
      <w:r>
        <w:rPr>
          <w:b w:val="0"/>
        </w:rPr>
        <w:tab/>
      </w:r>
      <w:r>
        <w:rPr>
          <w:b w:val="0"/>
        </w:rPr>
        <w:tab/>
      </w:r>
      <w:r>
        <w:rPr>
          <w:b w:val="0"/>
        </w:rPr>
        <w:tab/>
        <w:t>*Physician</w:t>
      </w:r>
    </w:p>
    <w:p w:rsidR="00202647" w:rsidRDefault="006A4FE5" w:rsidP="00202647">
      <w:pPr>
        <w:pStyle w:val="BodyText"/>
        <w:ind w:left="-990" w:right="-450"/>
        <w:rPr>
          <w:b w:val="0"/>
        </w:rPr>
      </w:pPr>
      <w:r>
        <w:rPr>
          <w:b w:val="0"/>
        </w:rPr>
        <w:t>*</w:t>
      </w:r>
      <w:proofErr w:type="spellStart"/>
      <w:r>
        <w:rPr>
          <w:b w:val="0"/>
        </w:rPr>
        <w:t>Bioarcheologist</w:t>
      </w:r>
      <w:proofErr w:type="spellEnd"/>
      <w:r>
        <w:rPr>
          <w:b w:val="0"/>
        </w:rPr>
        <w:tab/>
      </w:r>
      <w:r>
        <w:rPr>
          <w:b w:val="0"/>
        </w:rPr>
        <w:tab/>
      </w:r>
      <w:r>
        <w:rPr>
          <w:b w:val="0"/>
        </w:rPr>
        <w:tab/>
        <w:t>*Academic Professor</w:t>
      </w:r>
      <w:r>
        <w:rPr>
          <w:b w:val="0"/>
        </w:rPr>
        <w:tab/>
      </w:r>
      <w:r>
        <w:rPr>
          <w:b w:val="0"/>
        </w:rPr>
        <w:tab/>
      </w:r>
      <w:r>
        <w:rPr>
          <w:b w:val="0"/>
        </w:rPr>
        <w:tab/>
        <w:t xml:space="preserve">*Public Health </w:t>
      </w:r>
    </w:p>
    <w:p w:rsidR="008D6E66" w:rsidRDefault="008D6E66" w:rsidP="00944E30">
      <w:pPr>
        <w:pStyle w:val="BodyText"/>
        <w:ind w:left="-630" w:right="-450"/>
        <w:rPr>
          <w:b w:val="0"/>
        </w:rPr>
      </w:pPr>
    </w:p>
    <w:p w:rsidR="00716454" w:rsidRPr="007215FF" w:rsidRDefault="00716454" w:rsidP="00716454">
      <w:pPr>
        <w:ind w:left="-990"/>
        <w:rPr>
          <w:b/>
          <w:bCs/>
          <w:szCs w:val="20"/>
          <w:u w:val="single"/>
        </w:rPr>
      </w:pPr>
      <w:r w:rsidRPr="007215FF">
        <w:rPr>
          <w:b/>
          <w:bCs/>
          <w:szCs w:val="20"/>
          <w:u w:val="single"/>
        </w:rPr>
        <w:t xml:space="preserve">Approved </w:t>
      </w:r>
      <w:r>
        <w:rPr>
          <w:b/>
          <w:bCs/>
          <w:szCs w:val="20"/>
          <w:u w:val="single"/>
        </w:rPr>
        <w:t xml:space="preserve">Organizational </w:t>
      </w:r>
      <w:r w:rsidRPr="007215FF">
        <w:rPr>
          <w:b/>
          <w:bCs/>
          <w:szCs w:val="20"/>
          <w:u w:val="single"/>
        </w:rPr>
        <w:t xml:space="preserve">Evaluator </w:t>
      </w:r>
      <w:r>
        <w:rPr>
          <w:b/>
          <w:bCs/>
          <w:szCs w:val="20"/>
          <w:u w:val="single"/>
        </w:rPr>
        <w:t>for Organizations</w:t>
      </w:r>
      <w:r w:rsidRPr="007215FF">
        <w:rPr>
          <w:b/>
          <w:bCs/>
          <w:szCs w:val="20"/>
          <w:u w:val="single"/>
        </w:rPr>
        <w:t xml:space="preserve">: </w:t>
      </w:r>
    </w:p>
    <w:p w:rsidR="00716454" w:rsidRDefault="00716454" w:rsidP="00716454">
      <w:pPr>
        <w:ind w:left="-360"/>
        <w:rPr>
          <w:bCs/>
          <w:szCs w:val="20"/>
        </w:rPr>
      </w:pPr>
      <w:proofErr w:type="gramStart"/>
      <w:r>
        <w:rPr>
          <w:bCs/>
          <w:szCs w:val="20"/>
        </w:rPr>
        <w:t>--University of Arizona</w:t>
      </w:r>
      <w:proofErr w:type="gramEnd"/>
      <w:r>
        <w:rPr>
          <w:bCs/>
          <w:szCs w:val="20"/>
        </w:rPr>
        <w:t xml:space="preserve"> Disability Resource Center</w:t>
      </w:r>
    </w:p>
    <w:p w:rsidR="00716454" w:rsidRDefault="00716454" w:rsidP="00716454">
      <w:pPr>
        <w:ind w:left="-360"/>
        <w:rPr>
          <w:bCs/>
          <w:szCs w:val="20"/>
        </w:rPr>
      </w:pPr>
      <w:r>
        <w:rPr>
          <w:bCs/>
          <w:szCs w:val="20"/>
        </w:rPr>
        <w:t>--Pima County Conciliation Court</w:t>
      </w:r>
    </w:p>
    <w:p w:rsidR="00B13AF7" w:rsidRDefault="00716454" w:rsidP="00B13AF7">
      <w:pPr>
        <w:ind w:left="-360"/>
      </w:pPr>
      <w:r w:rsidRPr="007215FF">
        <w:lastRenderedPageBreak/>
        <w:t>--Arizona State Board of Nursing</w:t>
      </w:r>
    </w:p>
    <w:p w:rsidR="006A4FE5" w:rsidRDefault="006A4FE5" w:rsidP="00B13AF7">
      <w:pPr>
        <w:ind w:left="-990"/>
        <w:rPr>
          <w:b/>
          <w:u w:val="single"/>
        </w:rPr>
      </w:pPr>
    </w:p>
    <w:p w:rsidR="00010CA5" w:rsidRPr="00B13AF7" w:rsidRDefault="00B13AF7" w:rsidP="00B13AF7">
      <w:pPr>
        <w:ind w:left="-990"/>
      </w:pPr>
      <w:r>
        <w:rPr>
          <w:b/>
          <w:u w:val="single"/>
        </w:rPr>
        <w:t>I</w:t>
      </w:r>
      <w:r w:rsidR="00010CA5" w:rsidRPr="00620376">
        <w:rPr>
          <w:b/>
          <w:u w:val="single"/>
        </w:rPr>
        <w:t>nventions/Patents</w:t>
      </w:r>
    </w:p>
    <w:p w:rsidR="00010CA5" w:rsidRDefault="00010CA5" w:rsidP="00010CA5">
      <w:pPr>
        <w:ind w:left="-990"/>
      </w:pPr>
    </w:p>
    <w:p w:rsidR="00010CA5" w:rsidRDefault="006A4FE5" w:rsidP="00010CA5">
      <w:pPr>
        <w:ind w:left="-990"/>
      </w:pPr>
      <w:r>
        <w:rPr>
          <w:b/>
        </w:rPr>
        <w:t>-</w:t>
      </w:r>
      <w:r w:rsidR="00010CA5" w:rsidRPr="00010CA5">
        <w:rPr>
          <w:b/>
        </w:rPr>
        <w:t>Personalized College/Career Matching (PCM)</w:t>
      </w:r>
      <w:r>
        <w:rPr>
          <w:b/>
        </w:rPr>
        <w:t>*</w:t>
      </w:r>
      <w:r w:rsidR="00010CA5">
        <w:t xml:space="preserve">.  Proprietary educational and/or career assessment process developed from over a decade of experience mentoring over a 1,000 students and professionals from all walks of life.  This process was honed from years of mentoring people across the lifespan, with a focus on articulating the key types of personal, environmental, interpersonal, and technical aptitudes that need to be assessed in order to ensure a person finds their educational or career “sweet spot”.    </w:t>
      </w:r>
    </w:p>
    <w:p w:rsidR="006A4FE5" w:rsidRDefault="006A4FE5" w:rsidP="00010CA5">
      <w:pPr>
        <w:ind w:left="-990"/>
        <w:rPr>
          <w:b/>
        </w:rPr>
      </w:pPr>
    </w:p>
    <w:p w:rsidR="006A4FE5" w:rsidRPr="006A4FE5" w:rsidRDefault="006A4FE5" w:rsidP="00010CA5">
      <w:pPr>
        <w:ind w:left="-990"/>
      </w:pPr>
      <w:r w:rsidRPr="006A4FE5">
        <w:t xml:space="preserve">*Personalized College/Career Matching are terms that are in the process of being copyrighted and no other person are given the right to use this phrase.  </w:t>
      </w:r>
    </w:p>
    <w:p w:rsidR="00010CA5" w:rsidRDefault="00010CA5" w:rsidP="00010CA5">
      <w:pPr>
        <w:ind w:left="-990"/>
      </w:pPr>
    </w:p>
    <w:p w:rsidR="009C12AB" w:rsidRDefault="009C12AB" w:rsidP="00010CA5">
      <w:pPr>
        <w:ind w:left="-990"/>
      </w:pPr>
    </w:p>
    <w:p w:rsidR="0083724B" w:rsidRDefault="006A4FE5" w:rsidP="0083724B">
      <w:pPr>
        <w:ind w:left="-990"/>
        <w:rPr>
          <w:b/>
        </w:rPr>
      </w:pPr>
      <w:r>
        <w:rPr>
          <w:b/>
        </w:rPr>
        <w:t>-</w:t>
      </w:r>
      <w:r w:rsidR="00010CA5" w:rsidRPr="00010CA5">
        <w:rPr>
          <w:b/>
        </w:rPr>
        <w:t xml:space="preserve">State Trait Anger Expression Inventory, Second Edition – Child/Adolescent Version </w:t>
      </w:r>
    </w:p>
    <w:p w:rsidR="00010CA5" w:rsidRPr="0083724B" w:rsidRDefault="00010CA5" w:rsidP="0083724B">
      <w:pPr>
        <w:ind w:left="-990" w:firstLine="990"/>
        <w:rPr>
          <w:b/>
        </w:rPr>
      </w:pPr>
      <w:r>
        <w:t>Authors Thomas M. Brunner</w:t>
      </w:r>
      <w:r w:rsidR="0083724B">
        <w:t>, PhD</w:t>
      </w:r>
      <w:r>
        <w:t xml:space="preserve"> &amp; Charles D. Spielberger, </w:t>
      </w:r>
      <w:r w:rsidR="0083724B">
        <w:t xml:space="preserve">PhD </w:t>
      </w:r>
      <w:r>
        <w:t xml:space="preserve">(2009) </w:t>
      </w:r>
    </w:p>
    <w:p w:rsidR="00010CA5" w:rsidRDefault="00010CA5" w:rsidP="00010CA5">
      <w:pPr>
        <w:ind w:left="-990" w:firstLine="990"/>
      </w:pPr>
      <w:r>
        <w:t>Published by Psychological Assessment Resources (PAR)</w:t>
      </w:r>
    </w:p>
    <w:p w:rsidR="00010CA5" w:rsidRDefault="00010CA5" w:rsidP="00010CA5">
      <w:pPr>
        <w:ind w:left="-990"/>
      </w:pPr>
    </w:p>
    <w:p w:rsidR="006A4FE5" w:rsidRDefault="00010CA5" w:rsidP="006A4FE5">
      <w:pPr>
        <w:ind w:left="-990"/>
      </w:pPr>
      <w:proofErr w:type="gramStart"/>
      <w:r>
        <w:t xml:space="preserve">Conducted </w:t>
      </w:r>
      <w:r w:rsidR="006A4FE5">
        <w:t xml:space="preserve">nationwide, </w:t>
      </w:r>
      <w:r>
        <w:t>multi-site</w:t>
      </w:r>
      <w:r w:rsidR="006A4FE5">
        <w:t>,</w:t>
      </w:r>
      <w:r>
        <w:t xml:space="preserve"> five year research project to create multi-dimensional youth self-report measure of anger.</w:t>
      </w:r>
      <w:proofErr w:type="gramEnd"/>
      <w:r>
        <w:t xml:space="preserve"> </w:t>
      </w:r>
      <w:proofErr w:type="gramStart"/>
      <w:r>
        <w:t xml:space="preserve">Worked alongside numerous international research teams to adapt measure into </w:t>
      </w:r>
      <w:r w:rsidR="001D5C28">
        <w:t>14</w:t>
      </w:r>
      <w:r>
        <w:t xml:space="preserve"> languages including Chinese, Turkish, Spanish, and Farsi.</w:t>
      </w:r>
      <w:proofErr w:type="gramEnd"/>
      <w:r>
        <w:t xml:space="preserve"> This tool has been used in forensic, clinical, school, medical, and athletic settings. Dr. Brunner has presented his research findings and clinical work regarding this measure to national and local audiences. The original work for this measure was part of his doctoral dissertation and received </w:t>
      </w:r>
      <w:r w:rsidR="006A4FE5">
        <w:t xml:space="preserve">a </w:t>
      </w:r>
      <w:r>
        <w:t>research award from the Society for Personality Assessment.</w:t>
      </w:r>
    </w:p>
    <w:p w:rsidR="006A4FE5" w:rsidRDefault="006A4FE5" w:rsidP="006A4FE5">
      <w:pPr>
        <w:ind w:left="-990"/>
      </w:pPr>
    </w:p>
    <w:p w:rsidR="006A4FE5" w:rsidRDefault="006A4FE5" w:rsidP="006A4FE5">
      <w:pPr>
        <w:ind w:left="-990"/>
      </w:pPr>
      <w:r>
        <w:t>-C</w:t>
      </w:r>
      <w:r w:rsidR="00964EDF">
        <w:t>oncern</w:t>
      </w:r>
      <w:r>
        <w:t xml:space="preserve"> </w:t>
      </w:r>
      <w:r w:rsidR="00964EDF">
        <w:t>Characteristic</w:t>
      </w:r>
      <w:r>
        <w:t xml:space="preserve"> Sheet.    From years of forensic psychological work created a form to make the process of processing client concerns much more efficient and cost saving.  This form has received widespread praise from the forensic and family law community.  This form is copyrighted.  </w:t>
      </w:r>
    </w:p>
    <w:p w:rsidR="006A4FE5" w:rsidRDefault="006A4FE5" w:rsidP="006A4FE5">
      <w:pPr>
        <w:ind w:left="-990"/>
      </w:pPr>
    </w:p>
    <w:p w:rsidR="009C12AB" w:rsidRDefault="009C12AB" w:rsidP="00944E30">
      <w:pPr>
        <w:pStyle w:val="BodyText"/>
        <w:ind w:left="-630" w:right="-450"/>
        <w:jc w:val="center"/>
      </w:pPr>
    </w:p>
    <w:p w:rsidR="00944E30" w:rsidRDefault="00944E30" w:rsidP="00944E30">
      <w:pPr>
        <w:pStyle w:val="BodyText"/>
        <w:ind w:left="-630" w:right="-450"/>
        <w:jc w:val="center"/>
      </w:pPr>
      <w:r>
        <w:t>Professional Work</w:t>
      </w:r>
    </w:p>
    <w:p w:rsidR="00944E30" w:rsidRDefault="00944E30" w:rsidP="00944E30">
      <w:pPr>
        <w:pStyle w:val="BodyText"/>
        <w:ind w:left="-630" w:right="-450"/>
      </w:pPr>
    </w:p>
    <w:p w:rsidR="00944E30" w:rsidRDefault="00944E30" w:rsidP="00944E30">
      <w:pPr>
        <w:pStyle w:val="BodyText"/>
        <w:ind w:left="1440" w:right="-450" w:hanging="2070"/>
        <w:rPr>
          <w:b w:val="0"/>
        </w:rPr>
      </w:pPr>
      <w:proofErr w:type="gramStart"/>
      <w:r>
        <w:t>Founder and Director.</w:t>
      </w:r>
      <w:proofErr w:type="gramEnd"/>
      <w:r>
        <w:t xml:space="preserve">  </w:t>
      </w:r>
      <w:proofErr w:type="gramStart"/>
      <w:r w:rsidRPr="007D19AB">
        <w:rPr>
          <w:b w:val="0"/>
        </w:rPr>
        <w:t>Center for Character Strength Investment.</w:t>
      </w:r>
      <w:proofErr w:type="gramEnd"/>
      <w:r w:rsidRPr="007D19AB">
        <w:rPr>
          <w:b w:val="0"/>
        </w:rPr>
        <w:t xml:space="preserve"> Tucson, AZ. </w:t>
      </w:r>
    </w:p>
    <w:p w:rsidR="00944E30" w:rsidRPr="007D19AB" w:rsidRDefault="00944E30" w:rsidP="00944E30">
      <w:pPr>
        <w:pStyle w:val="BodyText"/>
        <w:ind w:left="630" w:right="-450"/>
        <w:rPr>
          <w:b w:val="0"/>
        </w:rPr>
      </w:pPr>
      <w:proofErr w:type="gramStart"/>
      <w:r>
        <w:rPr>
          <w:b w:val="0"/>
        </w:rPr>
        <w:t>Established nonprofit focused center that creates and disseminates research on how to cultivate exemplary leadership character in youth.</w:t>
      </w:r>
      <w:proofErr w:type="gramEnd"/>
      <w:r>
        <w:rPr>
          <w:b w:val="0"/>
        </w:rPr>
        <w:t xml:space="preserve">  History of community focused publi</w:t>
      </w:r>
      <w:r w:rsidR="00E770B8">
        <w:rPr>
          <w:b w:val="0"/>
        </w:rPr>
        <w:t xml:space="preserve">cations, including </w:t>
      </w:r>
      <w:r w:rsidR="006A4FE5">
        <w:rPr>
          <w:b w:val="0"/>
        </w:rPr>
        <w:t xml:space="preserve">article in the </w:t>
      </w:r>
      <w:r w:rsidR="00E770B8">
        <w:rPr>
          <w:b w:val="0"/>
        </w:rPr>
        <w:t>statewide Arizona Psychologist</w:t>
      </w:r>
      <w:r w:rsidR="006A4FE5">
        <w:rPr>
          <w:b w:val="0"/>
        </w:rPr>
        <w:t xml:space="preserve"> publication</w:t>
      </w:r>
      <w:r w:rsidR="00E770B8">
        <w:rPr>
          <w:b w:val="0"/>
        </w:rPr>
        <w:t xml:space="preserve">. </w:t>
      </w:r>
      <w:r w:rsidR="00716454">
        <w:rPr>
          <w:b w:val="0"/>
        </w:rPr>
        <w:t xml:space="preserve"> </w:t>
      </w:r>
      <w:proofErr w:type="gramStart"/>
      <w:r w:rsidR="00716454">
        <w:rPr>
          <w:b w:val="0"/>
        </w:rPr>
        <w:t>2009 to present.</w:t>
      </w:r>
      <w:proofErr w:type="gramEnd"/>
      <w:r>
        <w:rPr>
          <w:b w:val="0"/>
        </w:rPr>
        <w:tab/>
      </w:r>
    </w:p>
    <w:p w:rsidR="00944E30" w:rsidRDefault="00944E30" w:rsidP="00944E30">
      <w:pPr>
        <w:pStyle w:val="BodyText"/>
        <w:ind w:left="-630" w:right="-450"/>
      </w:pPr>
      <w:r>
        <w:t xml:space="preserve"> </w:t>
      </w:r>
    </w:p>
    <w:p w:rsidR="00944E30" w:rsidRDefault="00944E30" w:rsidP="00944E30">
      <w:pPr>
        <w:pStyle w:val="BodyText"/>
        <w:ind w:left="-630" w:right="-450"/>
        <w:rPr>
          <w:b w:val="0"/>
        </w:rPr>
      </w:pPr>
      <w:proofErr w:type="gramStart"/>
      <w:r>
        <w:t>President, Board of Directors.</w:t>
      </w:r>
      <w:proofErr w:type="gramEnd"/>
      <w:r>
        <w:t xml:space="preserve">  </w:t>
      </w:r>
      <w:proofErr w:type="gramStart"/>
      <w:r w:rsidRPr="007D19AB">
        <w:rPr>
          <w:b w:val="0"/>
        </w:rPr>
        <w:t>Carondelet Owners Association.</w:t>
      </w:r>
      <w:proofErr w:type="gramEnd"/>
      <w:r>
        <w:rPr>
          <w:b w:val="0"/>
        </w:rPr>
        <w:t xml:space="preserve"> Tucson, AZ. </w:t>
      </w:r>
    </w:p>
    <w:p w:rsidR="00944E30" w:rsidRDefault="00944E30" w:rsidP="00944E30">
      <w:pPr>
        <w:pStyle w:val="BodyText"/>
        <w:ind w:left="630" w:right="-450"/>
        <w:rPr>
          <w:b w:val="0"/>
        </w:rPr>
      </w:pPr>
      <w:r>
        <w:rPr>
          <w:b w:val="0"/>
        </w:rPr>
        <w:t>Spearheaded 33,000 ft. commercial building turnaround involving over $200,000 in</w:t>
      </w:r>
    </w:p>
    <w:p w:rsidR="00944E30" w:rsidRDefault="00944E30" w:rsidP="00944E30">
      <w:pPr>
        <w:pStyle w:val="BodyText"/>
        <w:ind w:left="630" w:right="-450"/>
        <w:rPr>
          <w:b w:val="0"/>
        </w:rPr>
      </w:pPr>
      <w:proofErr w:type="gramStart"/>
      <w:r>
        <w:rPr>
          <w:b w:val="0"/>
        </w:rPr>
        <w:t>improvements</w:t>
      </w:r>
      <w:proofErr w:type="gramEnd"/>
      <w:r>
        <w:rPr>
          <w:b w:val="0"/>
        </w:rPr>
        <w:t xml:space="preserve"> in less than five years while </w:t>
      </w:r>
      <w:r w:rsidR="00E770B8">
        <w:rPr>
          <w:b w:val="0"/>
        </w:rPr>
        <w:t xml:space="preserve">collaborating with diverse </w:t>
      </w:r>
      <w:r>
        <w:rPr>
          <w:b w:val="0"/>
        </w:rPr>
        <w:t xml:space="preserve">17 member professional </w:t>
      </w:r>
      <w:r w:rsidR="00E770B8">
        <w:rPr>
          <w:b w:val="0"/>
        </w:rPr>
        <w:t xml:space="preserve">healthcare and business </w:t>
      </w:r>
      <w:r>
        <w:rPr>
          <w:b w:val="0"/>
        </w:rPr>
        <w:t>community.</w:t>
      </w:r>
      <w:r w:rsidR="00716454">
        <w:rPr>
          <w:b w:val="0"/>
        </w:rPr>
        <w:t xml:space="preserve"> </w:t>
      </w:r>
    </w:p>
    <w:p w:rsidR="00944E30" w:rsidRDefault="00944E30" w:rsidP="00944E30">
      <w:pPr>
        <w:pStyle w:val="BodyText"/>
        <w:ind w:left="-630" w:right="-450" w:firstLine="1350"/>
        <w:rPr>
          <w:b w:val="0"/>
        </w:rPr>
      </w:pPr>
    </w:p>
    <w:p w:rsidR="00944E30" w:rsidRDefault="00944E30" w:rsidP="00944E30">
      <w:pPr>
        <w:pStyle w:val="BodyText"/>
        <w:ind w:left="-630" w:right="-450"/>
        <w:rPr>
          <w:b w:val="0"/>
        </w:rPr>
      </w:pPr>
      <w:proofErr w:type="gramStart"/>
      <w:r w:rsidRPr="007D19AB">
        <w:t>Founder &amp; Principal</w:t>
      </w:r>
      <w:r>
        <w:rPr>
          <w:b w:val="0"/>
        </w:rPr>
        <w:t>.</w:t>
      </w:r>
      <w:proofErr w:type="gramEnd"/>
      <w:r>
        <w:rPr>
          <w:b w:val="0"/>
        </w:rPr>
        <w:t xml:space="preserve">  </w:t>
      </w:r>
      <w:proofErr w:type="gramStart"/>
      <w:r>
        <w:rPr>
          <w:b w:val="0"/>
        </w:rPr>
        <w:t>Performance Edge Solutions.</w:t>
      </w:r>
      <w:proofErr w:type="gramEnd"/>
      <w:r>
        <w:rPr>
          <w:b w:val="0"/>
        </w:rPr>
        <w:t xml:space="preserve">  Tucson, AZ. </w:t>
      </w:r>
    </w:p>
    <w:p w:rsidR="00944E30" w:rsidRDefault="00944E30" w:rsidP="00944E30">
      <w:pPr>
        <w:pStyle w:val="BodyText"/>
        <w:ind w:left="630" w:right="-450"/>
        <w:rPr>
          <w:b w:val="0"/>
        </w:rPr>
      </w:pPr>
      <w:r>
        <w:rPr>
          <w:b w:val="0"/>
        </w:rPr>
        <w:t xml:space="preserve">Founder of and service provider in behavioral science/organizational </w:t>
      </w:r>
    </w:p>
    <w:p w:rsidR="00944E30" w:rsidRDefault="00944E30" w:rsidP="00944E30">
      <w:pPr>
        <w:pStyle w:val="BodyText"/>
        <w:ind w:right="-450" w:firstLine="630"/>
        <w:rPr>
          <w:b w:val="0"/>
        </w:rPr>
      </w:pPr>
      <w:proofErr w:type="gramStart"/>
      <w:r>
        <w:rPr>
          <w:b w:val="0"/>
        </w:rPr>
        <w:lastRenderedPageBreak/>
        <w:t>consulting</w:t>
      </w:r>
      <w:proofErr w:type="gramEnd"/>
      <w:r>
        <w:rPr>
          <w:b w:val="0"/>
        </w:rPr>
        <w:t xml:space="preserve"> firm.  Provide high quality organizational development, executive</w:t>
      </w:r>
    </w:p>
    <w:p w:rsidR="00944E30" w:rsidRDefault="00944E30" w:rsidP="00944E30">
      <w:pPr>
        <w:pStyle w:val="BodyText"/>
        <w:ind w:right="-450" w:firstLine="630"/>
        <w:rPr>
          <w:b w:val="0"/>
        </w:rPr>
      </w:pPr>
      <w:proofErr w:type="gramStart"/>
      <w:r>
        <w:rPr>
          <w:b w:val="0"/>
        </w:rPr>
        <w:t>coaching</w:t>
      </w:r>
      <w:proofErr w:type="gramEnd"/>
      <w:r>
        <w:rPr>
          <w:b w:val="0"/>
        </w:rPr>
        <w:t>, and employee selection/talent development to small, midsize, and large</w:t>
      </w:r>
    </w:p>
    <w:p w:rsidR="00944E30" w:rsidRDefault="00944E30" w:rsidP="00944E30">
      <w:pPr>
        <w:pStyle w:val="BodyText"/>
        <w:ind w:left="630" w:right="-450"/>
        <w:rPr>
          <w:b w:val="0"/>
        </w:rPr>
      </w:pPr>
      <w:proofErr w:type="gramStart"/>
      <w:r>
        <w:rPr>
          <w:b w:val="0"/>
        </w:rPr>
        <w:t>organizations</w:t>
      </w:r>
      <w:proofErr w:type="gramEnd"/>
      <w:r>
        <w:rPr>
          <w:b w:val="0"/>
        </w:rPr>
        <w:t xml:space="preserve"> across a wide spectrum of industries.  Services approach focuses on providing the right level of behavioral science technology that is scaled to the unique needs of the organization such that a minimal footprint is left but sustainable results are ensured. </w:t>
      </w:r>
      <w:r>
        <w:rPr>
          <w:b w:val="0"/>
        </w:rPr>
        <w:tab/>
      </w:r>
    </w:p>
    <w:p w:rsidR="009C12AB" w:rsidRDefault="009C12AB" w:rsidP="00944E30">
      <w:pPr>
        <w:pStyle w:val="BodyText"/>
        <w:ind w:left="-630" w:right="-450"/>
        <w:rPr>
          <w:b w:val="0"/>
        </w:rPr>
      </w:pPr>
    </w:p>
    <w:p w:rsidR="00944E30" w:rsidRDefault="00944E30" w:rsidP="00944E30">
      <w:pPr>
        <w:pStyle w:val="BodyText"/>
        <w:ind w:left="-630" w:right="-450"/>
        <w:rPr>
          <w:b w:val="0"/>
        </w:rPr>
      </w:pPr>
      <w:proofErr w:type="gramStart"/>
      <w:r w:rsidRPr="007D19AB">
        <w:t>President</w:t>
      </w:r>
      <w:r>
        <w:rPr>
          <w:b w:val="0"/>
        </w:rPr>
        <w:t>.</w:t>
      </w:r>
      <w:proofErr w:type="gramEnd"/>
      <w:r>
        <w:rPr>
          <w:b w:val="0"/>
        </w:rPr>
        <w:t xml:space="preserve"> </w:t>
      </w:r>
      <w:proofErr w:type="gramStart"/>
      <w:r>
        <w:rPr>
          <w:b w:val="0"/>
        </w:rPr>
        <w:t>Dr. Brunner &amp; Associates.</w:t>
      </w:r>
      <w:proofErr w:type="gramEnd"/>
      <w:r>
        <w:rPr>
          <w:b w:val="0"/>
        </w:rPr>
        <w:t xml:space="preserve"> Tucson, AZ. </w:t>
      </w:r>
    </w:p>
    <w:p w:rsidR="00944E30" w:rsidRDefault="00944E30" w:rsidP="00944E30">
      <w:pPr>
        <w:pStyle w:val="BodyText"/>
        <w:ind w:right="-450" w:firstLine="630"/>
        <w:rPr>
          <w:b w:val="0"/>
        </w:rPr>
      </w:pPr>
      <w:r>
        <w:rPr>
          <w:b w:val="0"/>
        </w:rPr>
        <w:t>Founder of and service provider in behavioral science healthcare consulting firm recognized</w:t>
      </w:r>
    </w:p>
    <w:p w:rsidR="00944E30" w:rsidRDefault="00944E30" w:rsidP="00944E30">
      <w:pPr>
        <w:pStyle w:val="BodyText"/>
        <w:ind w:right="-450" w:firstLine="630"/>
        <w:rPr>
          <w:b w:val="0"/>
        </w:rPr>
      </w:pPr>
      <w:proofErr w:type="gramStart"/>
      <w:r>
        <w:rPr>
          <w:b w:val="0"/>
        </w:rPr>
        <w:t>as</w:t>
      </w:r>
      <w:proofErr w:type="gramEnd"/>
      <w:r>
        <w:rPr>
          <w:b w:val="0"/>
        </w:rPr>
        <w:t xml:space="preserve"> an innovative leader in providing exceptional research and applied services to diverse</w:t>
      </w:r>
    </w:p>
    <w:p w:rsidR="00944E30" w:rsidRDefault="00944E30" w:rsidP="00944E30">
      <w:pPr>
        <w:pStyle w:val="BodyText"/>
        <w:ind w:right="-450" w:firstLine="630"/>
        <w:rPr>
          <w:b w:val="0"/>
        </w:rPr>
      </w:pPr>
      <w:proofErr w:type="gramStart"/>
      <w:r>
        <w:rPr>
          <w:b w:val="0"/>
        </w:rPr>
        <w:t>clients</w:t>
      </w:r>
      <w:proofErr w:type="gramEnd"/>
      <w:r>
        <w:rPr>
          <w:b w:val="0"/>
        </w:rPr>
        <w:t xml:space="preserve"> across the United States. This firm’s accolades include helping healthcare</w:t>
      </w:r>
    </w:p>
    <w:p w:rsidR="00944E30" w:rsidRDefault="00944E30" w:rsidP="00944E30">
      <w:pPr>
        <w:pStyle w:val="BodyText"/>
        <w:ind w:left="630" w:right="-450"/>
        <w:rPr>
          <w:b w:val="0"/>
        </w:rPr>
      </w:pPr>
      <w:proofErr w:type="gramStart"/>
      <w:r>
        <w:rPr>
          <w:b w:val="0"/>
        </w:rPr>
        <w:t>organizations</w:t>
      </w:r>
      <w:proofErr w:type="gramEnd"/>
      <w:r>
        <w:rPr>
          <w:b w:val="0"/>
        </w:rPr>
        <w:t xml:space="preserve"> set up innovative programs </w:t>
      </w:r>
      <w:r w:rsidR="00A776D1">
        <w:rPr>
          <w:b w:val="0"/>
        </w:rPr>
        <w:t xml:space="preserve">(e.g., pre-surgical assessment) </w:t>
      </w:r>
      <w:r>
        <w:rPr>
          <w:b w:val="0"/>
        </w:rPr>
        <w:t xml:space="preserve">as well as being involved in the training of medical doctors at a well-recognized academic hospital.   </w:t>
      </w:r>
    </w:p>
    <w:p w:rsidR="00944E30" w:rsidRDefault="00944E30" w:rsidP="00944E30">
      <w:pPr>
        <w:pStyle w:val="BodyText"/>
        <w:ind w:left="-630" w:right="-450"/>
        <w:rPr>
          <w:b w:val="0"/>
        </w:rPr>
      </w:pPr>
    </w:p>
    <w:p w:rsidR="00944E30" w:rsidRDefault="00944E30" w:rsidP="00944E30">
      <w:pPr>
        <w:pStyle w:val="BodyText"/>
        <w:ind w:left="-630" w:right="-450"/>
        <w:rPr>
          <w:b w:val="0"/>
        </w:rPr>
      </w:pPr>
      <w:proofErr w:type="gramStart"/>
      <w:r w:rsidRPr="007D19AB">
        <w:t>Research Associate</w:t>
      </w:r>
      <w:r>
        <w:rPr>
          <w:b w:val="0"/>
        </w:rPr>
        <w:t>.</w:t>
      </w:r>
      <w:proofErr w:type="gramEnd"/>
      <w:r>
        <w:rPr>
          <w:b w:val="0"/>
        </w:rPr>
        <w:t xml:space="preserve"> </w:t>
      </w:r>
      <w:r w:rsidR="006A4FE5">
        <w:rPr>
          <w:b w:val="0"/>
        </w:rPr>
        <w:t xml:space="preserve"> </w:t>
      </w:r>
      <w:r>
        <w:rPr>
          <w:b w:val="0"/>
        </w:rPr>
        <w:t>University of South Florida, Tampa, FL.</w:t>
      </w:r>
    </w:p>
    <w:p w:rsidR="00944E30" w:rsidRDefault="00944E30" w:rsidP="00944E30">
      <w:pPr>
        <w:pStyle w:val="BodyText"/>
        <w:ind w:left="630" w:right="-450"/>
        <w:rPr>
          <w:b w:val="0"/>
        </w:rPr>
      </w:pPr>
      <w:r>
        <w:rPr>
          <w:b w:val="0"/>
        </w:rPr>
        <w:t>Serve</w:t>
      </w:r>
      <w:r w:rsidR="003767E2">
        <w:rPr>
          <w:b w:val="0"/>
        </w:rPr>
        <w:t>d</w:t>
      </w:r>
      <w:r>
        <w:rPr>
          <w:b w:val="0"/>
        </w:rPr>
        <w:t xml:space="preserve"> as an associate researcher and lead scientist for numerous behavioral</w:t>
      </w:r>
    </w:p>
    <w:p w:rsidR="00944E30" w:rsidRDefault="00944E30" w:rsidP="00944E30">
      <w:pPr>
        <w:pStyle w:val="BodyText"/>
        <w:ind w:right="-450" w:firstLine="630"/>
        <w:rPr>
          <w:b w:val="0"/>
        </w:rPr>
      </w:pPr>
      <w:proofErr w:type="gramStart"/>
      <w:r>
        <w:rPr>
          <w:b w:val="0"/>
        </w:rPr>
        <w:t>science</w:t>
      </w:r>
      <w:proofErr w:type="gramEnd"/>
      <w:r>
        <w:rPr>
          <w:b w:val="0"/>
        </w:rPr>
        <w:t xml:space="preserve"> projects within nationally renowned research center.  Co-publish research with one </w:t>
      </w:r>
    </w:p>
    <w:p w:rsidR="00944E30" w:rsidRDefault="00944E30" w:rsidP="006A4FE5">
      <w:pPr>
        <w:pStyle w:val="BodyText"/>
        <w:ind w:left="630" w:right="-450"/>
        <w:rPr>
          <w:b w:val="0"/>
        </w:rPr>
      </w:pPr>
      <w:proofErr w:type="gramStart"/>
      <w:r>
        <w:rPr>
          <w:b w:val="0"/>
        </w:rPr>
        <w:t>of</w:t>
      </w:r>
      <w:proofErr w:type="gramEnd"/>
      <w:r>
        <w:rPr>
          <w:b w:val="0"/>
        </w:rPr>
        <w:t xml:space="preserve"> the world’s pre-eminent experts on personality assessment</w:t>
      </w:r>
      <w:r w:rsidR="006A4FE5">
        <w:rPr>
          <w:b w:val="0"/>
        </w:rPr>
        <w:t>, Dr. Charles Spielberger</w:t>
      </w:r>
      <w:r>
        <w:rPr>
          <w:b w:val="0"/>
        </w:rPr>
        <w:t xml:space="preserve">.  </w:t>
      </w:r>
      <w:proofErr w:type="gramStart"/>
      <w:r>
        <w:rPr>
          <w:b w:val="0"/>
        </w:rPr>
        <w:t xml:space="preserve">Senior author </w:t>
      </w:r>
      <w:r w:rsidR="006A4FE5">
        <w:rPr>
          <w:b w:val="0"/>
        </w:rPr>
        <w:t xml:space="preserve">(with Dr. Spielberger) </w:t>
      </w:r>
      <w:r>
        <w:rPr>
          <w:b w:val="0"/>
        </w:rPr>
        <w:t>of behavioral</w:t>
      </w:r>
      <w:r w:rsidR="006A4FE5">
        <w:rPr>
          <w:b w:val="0"/>
        </w:rPr>
        <w:t xml:space="preserve"> </w:t>
      </w:r>
      <w:r w:rsidR="003767E2">
        <w:rPr>
          <w:b w:val="0"/>
        </w:rPr>
        <w:t xml:space="preserve">science tool adapted into </w:t>
      </w:r>
      <w:r>
        <w:rPr>
          <w:b w:val="0"/>
        </w:rPr>
        <w:t>e</w:t>
      </w:r>
      <w:r w:rsidR="003767E2">
        <w:rPr>
          <w:b w:val="0"/>
        </w:rPr>
        <w:t>le</w:t>
      </w:r>
      <w:r>
        <w:rPr>
          <w:b w:val="0"/>
        </w:rPr>
        <w:t>ven languages.</w:t>
      </w:r>
      <w:proofErr w:type="gramEnd"/>
      <w:r>
        <w:rPr>
          <w:b w:val="0"/>
        </w:rPr>
        <w:t xml:space="preserve">   </w:t>
      </w:r>
    </w:p>
    <w:p w:rsidR="00944E30" w:rsidRDefault="00944E30" w:rsidP="00944E30">
      <w:pPr>
        <w:pStyle w:val="BodyText"/>
        <w:ind w:left="630" w:right="-450"/>
        <w:rPr>
          <w:b w:val="0"/>
        </w:rPr>
      </w:pPr>
    </w:p>
    <w:p w:rsidR="00944E30" w:rsidRDefault="00944E30" w:rsidP="00944E30">
      <w:pPr>
        <w:pStyle w:val="BodyText"/>
        <w:ind w:left="-630" w:right="-450"/>
        <w:rPr>
          <w:b w:val="0"/>
        </w:rPr>
      </w:pPr>
      <w:proofErr w:type="gramStart"/>
      <w:r w:rsidRPr="006B0723">
        <w:t>Organizational</w:t>
      </w:r>
      <w:r w:rsidR="006A4FE5">
        <w:t xml:space="preserve"> </w:t>
      </w:r>
      <w:r>
        <w:t>Consultant</w:t>
      </w:r>
      <w:r>
        <w:rPr>
          <w:b w:val="0"/>
        </w:rPr>
        <w:t>.</w:t>
      </w:r>
      <w:proofErr w:type="gramEnd"/>
      <w:r>
        <w:rPr>
          <w:b w:val="0"/>
        </w:rPr>
        <w:t xml:space="preserve">  </w:t>
      </w:r>
      <w:proofErr w:type="gramStart"/>
      <w:r>
        <w:rPr>
          <w:b w:val="0"/>
        </w:rPr>
        <w:t>St. Joseph’s Hospital.</w:t>
      </w:r>
      <w:proofErr w:type="gramEnd"/>
      <w:r>
        <w:rPr>
          <w:b w:val="0"/>
        </w:rPr>
        <w:t xml:space="preserve"> </w:t>
      </w:r>
    </w:p>
    <w:p w:rsidR="00944E30" w:rsidRDefault="00944E30" w:rsidP="00944E30">
      <w:pPr>
        <w:pStyle w:val="BodyText"/>
        <w:ind w:left="630" w:right="-450" w:hanging="1260"/>
        <w:rPr>
          <w:b w:val="0"/>
        </w:rPr>
      </w:pPr>
      <w:r>
        <w:rPr>
          <w:b w:val="0"/>
        </w:rPr>
        <w:t xml:space="preserve"> </w:t>
      </w:r>
      <w:r>
        <w:rPr>
          <w:b w:val="0"/>
        </w:rPr>
        <w:tab/>
        <w:t>Served as lead consultant who spearheaded the establishment of a pre</w:t>
      </w:r>
      <w:r w:rsidR="00552D69">
        <w:rPr>
          <w:b w:val="0"/>
        </w:rPr>
        <w:t>-</w:t>
      </w:r>
      <w:r>
        <w:rPr>
          <w:b w:val="0"/>
        </w:rPr>
        <w:t xml:space="preserve">surgical </w:t>
      </w:r>
      <w:proofErr w:type="gramStart"/>
      <w:r>
        <w:rPr>
          <w:b w:val="0"/>
        </w:rPr>
        <w:t>behavioral</w:t>
      </w:r>
      <w:proofErr w:type="gramEnd"/>
    </w:p>
    <w:p w:rsidR="00944E30" w:rsidRDefault="00944E30" w:rsidP="00944E30">
      <w:pPr>
        <w:pStyle w:val="BodyText"/>
        <w:ind w:left="630" w:right="-450"/>
        <w:rPr>
          <w:b w:val="0"/>
        </w:rPr>
      </w:pPr>
      <w:proofErr w:type="gramStart"/>
      <w:r>
        <w:rPr>
          <w:b w:val="0"/>
        </w:rPr>
        <w:t>science</w:t>
      </w:r>
      <w:proofErr w:type="gramEnd"/>
      <w:r>
        <w:rPr>
          <w:b w:val="0"/>
        </w:rPr>
        <w:t xml:space="preserve"> assessment process to screen medical patients for surgery.  Provided behavioral</w:t>
      </w:r>
    </w:p>
    <w:p w:rsidR="00944E30" w:rsidRDefault="00944E30" w:rsidP="00944E30">
      <w:pPr>
        <w:pStyle w:val="BodyText"/>
        <w:ind w:left="630" w:right="-450"/>
        <w:rPr>
          <w:b w:val="0"/>
        </w:rPr>
      </w:pPr>
      <w:proofErr w:type="gramStart"/>
      <w:r>
        <w:rPr>
          <w:b w:val="0"/>
        </w:rPr>
        <w:t>science</w:t>
      </w:r>
      <w:proofErr w:type="gramEnd"/>
      <w:r>
        <w:rPr>
          <w:b w:val="0"/>
        </w:rPr>
        <w:t xml:space="preserve"> analysis of cutting-edge research regarding assessment of specialized patient population.  </w:t>
      </w:r>
    </w:p>
    <w:p w:rsidR="00944E30" w:rsidRDefault="00944E30" w:rsidP="00944E30">
      <w:pPr>
        <w:pStyle w:val="BodyText"/>
        <w:ind w:left="-630" w:right="-450"/>
        <w:rPr>
          <w:b w:val="0"/>
        </w:rPr>
      </w:pPr>
    </w:p>
    <w:p w:rsidR="00944E30" w:rsidRDefault="00944E30" w:rsidP="00944E30">
      <w:pPr>
        <w:pStyle w:val="BodyText"/>
        <w:ind w:left="-630" w:right="-450"/>
        <w:rPr>
          <w:b w:val="0"/>
        </w:rPr>
      </w:pPr>
      <w:proofErr w:type="gramStart"/>
      <w:r w:rsidRPr="00556467">
        <w:t>Research Laboratory Coordinator</w:t>
      </w:r>
      <w:r>
        <w:rPr>
          <w:b w:val="0"/>
        </w:rPr>
        <w:t>.</w:t>
      </w:r>
      <w:proofErr w:type="gramEnd"/>
      <w:r>
        <w:rPr>
          <w:b w:val="0"/>
        </w:rPr>
        <w:t xml:space="preserve">  </w:t>
      </w:r>
      <w:proofErr w:type="gramStart"/>
      <w:r>
        <w:rPr>
          <w:b w:val="0"/>
        </w:rPr>
        <w:t>University of Arizona, Psychology Department.</w:t>
      </w:r>
      <w:proofErr w:type="gramEnd"/>
      <w:r>
        <w:rPr>
          <w:b w:val="0"/>
        </w:rPr>
        <w:t xml:space="preserve"> </w:t>
      </w:r>
    </w:p>
    <w:p w:rsidR="00944E30" w:rsidRDefault="00944E30" w:rsidP="00944E30">
      <w:pPr>
        <w:pStyle w:val="BodyText"/>
        <w:ind w:left="630" w:right="-450"/>
        <w:rPr>
          <w:b w:val="0"/>
        </w:rPr>
      </w:pPr>
      <w:r>
        <w:rPr>
          <w:b w:val="0"/>
        </w:rPr>
        <w:t xml:space="preserve">Coordinated the research activities of a behavioral science laboratory publishing research </w:t>
      </w:r>
    </w:p>
    <w:p w:rsidR="00944E30" w:rsidRDefault="00944E30" w:rsidP="00944E30">
      <w:pPr>
        <w:pStyle w:val="BodyText"/>
        <w:ind w:left="630" w:right="-450"/>
        <w:rPr>
          <w:b w:val="0"/>
        </w:rPr>
      </w:pPr>
      <w:proofErr w:type="gramStart"/>
      <w:r>
        <w:rPr>
          <w:b w:val="0"/>
        </w:rPr>
        <w:t>on</w:t>
      </w:r>
      <w:proofErr w:type="gramEnd"/>
      <w:r>
        <w:rPr>
          <w:b w:val="0"/>
        </w:rPr>
        <w:t xml:space="preserve"> cognition and human memory.  Assisted with editing and processing of scientific</w:t>
      </w:r>
    </w:p>
    <w:p w:rsidR="00944E30" w:rsidRDefault="00944E30" w:rsidP="00944E30">
      <w:pPr>
        <w:pStyle w:val="BodyText"/>
        <w:ind w:right="-450" w:firstLine="630"/>
        <w:rPr>
          <w:b w:val="0"/>
        </w:rPr>
      </w:pPr>
      <w:proofErr w:type="gramStart"/>
      <w:r>
        <w:rPr>
          <w:b w:val="0"/>
        </w:rPr>
        <w:t>publications</w:t>
      </w:r>
      <w:proofErr w:type="gramEnd"/>
      <w:r>
        <w:rPr>
          <w:b w:val="0"/>
        </w:rPr>
        <w:t xml:space="preserve">.  </w:t>
      </w:r>
      <w:proofErr w:type="gramStart"/>
      <w:r>
        <w:rPr>
          <w:b w:val="0"/>
        </w:rPr>
        <w:t>Led team of students to accomplish 100% of laboratory objectives.</w:t>
      </w:r>
      <w:proofErr w:type="gramEnd"/>
      <w:r>
        <w:rPr>
          <w:b w:val="0"/>
        </w:rPr>
        <w:t xml:space="preserve"> </w:t>
      </w:r>
    </w:p>
    <w:p w:rsidR="00944E30" w:rsidRDefault="00944E30" w:rsidP="00944E30">
      <w:pPr>
        <w:pStyle w:val="BodyText"/>
        <w:ind w:left="-630" w:right="-450" w:firstLine="1350"/>
        <w:rPr>
          <w:b w:val="0"/>
        </w:rPr>
      </w:pPr>
    </w:p>
    <w:p w:rsidR="00944E30" w:rsidRDefault="00944E30" w:rsidP="00944E30">
      <w:pPr>
        <w:pStyle w:val="BodyText"/>
        <w:ind w:left="-630" w:right="-450"/>
        <w:rPr>
          <w:b w:val="0"/>
        </w:rPr>
      </w:pPr>
      <w:proofErr w:type="gramStart"/>
      <w:r w:rsidRPr="00556467">
        <w:t>University Instructor</w:t>
      </w:r>
      <w:r>
        <w:rPr>
          <w:b w:val="0"/>
        </w:rPr>
        <w:t>.</w:t>
      </w:r>
      <w:proofErr w:type="gramEnd"/>
      <w:r>
        <w:rPr>
          <w:b w:val="0"/>
        </w:rPr>
        <w:t xml:space="preserve">  University of South Florida, St. Petersburg campus. </w:t>
      </w:r>
    </w:p>
    <w:p w:rsidR="00944E30" w:rsidRDefault="00944E30" w:rsidP="00944E30">
      <w:pPr>
        <w:pStyle w:val="BodyText"/>
        <w:ind w:left="630" w:right="-450"/>
        <w:rPr>
          <w:b w:val="0"/>
        </w:rPr>
      </w:pPr>
      <w:r>
        <w:rPr>
          <w:b w:val="0"/>
        </w:rPr>
        <w:t>Taught undergraduate courses in developmental psychology, behavior modification, and</w:t>
      </w:r>
    </w:p>
    <w:p w:rsidR="007A2AEF" w:rsidRDefault="00944E30" w:rsidP="007A2AEF">
      <w:pPr>
        <w:pStyle w:val="BodyText"/>
        <w:ind w:left="630" w:right="-450"/>
        <w:rPr>
          <w:b w:val="0"/>
        </w:rPr>
      </w:pPr>
      <w:proofErr w:type="gramStart"/>
      <w:r>
        <w:rPr>
          <w:b w:val="0"/>
        </w:rPr>
        <w:t>research</w:t>
      </w:r>
      <w:proofErr w:type="gramEnd"/>
      <w:r>
        <w:rPr>
          <w:b w:val="0"/>
        </w:rPr>
        <w:t xml:space="preserve"> methods.  </w:t>
      </w:r>
      <w:proofErr w:type="gramStart"/>
      <w:r>
        <w:rPr>
          <w:b w:val="0"/>
        </w:rPr>
        <w:t>Mentor to undergraduate students considering graduate school.</w:t>
      </w:r>
      <w:proofErr w:type="gramEnd"/>
      <w:r>
        <w:rPr>
          <w:b w:val="0"/>
        </w:rPr>
        <w:t xml:space="preserve"> </w:t>
      </w:r>
    </w:p>
    <w:p w:rsidR="007A2AEF" w:rsidRDefault="007A2AEF" w:rsidP="007A2AEF">
      <w:pPr>
        <w:pStyle w:val="BodyText"/>
        <w:ind w:left="-630" w:right="-450"/>
        <w:rPr>
          <w:b w:val="0"/>
        </w:rPr>
      </w:pPr>
    </w:p>
    <w:p w:rsidR="007A2AEF" w:rsidRDefault="007A2AEF" w:rsidP="007A2AEF">
      <w:pPr>
        <w:pStyle w:val="BodyText"/>
        <w:ind w:left="630" w:right="-450" w:hanging="1260"/>
        <w:rPr>
          <w:b w:val="0"/>
        </w:rPr>
      </w:pPr>
      <w:proofErr w:type="gramStart"/>
      <w:r w:rsidRPr="007A2AEF">
        <w:t>Listed Service Provider</w:t>
      </w:r>
      <w:r>
        <w:rPr>
          <w:b w:val="0"/>
        </w:rPr>
        <w:t>.</w:t>
      </w:r>
      <w:proofErr w:type="gramEnd"/>
      <w:r>
        <w:rPr>
          <w:b w:val="0"/>
        </w:rPr>
        <w:t xml:space="preserve">  </w:t>
      </w:r>
      <w:proofErr w:type="gramStart"/>
      <w:r>
        <w:rPr>
          <w:b w:val="0"/>
        </w:rPr>
        <w:t>Children &amp; Adults with Attention Deficit Hyperactivity Disorder (CHADD), Tucson Chapter.</w:t>
      </w:r>
      <w:proofErr w:type="gramEnd"/>
      <w:r>
        <w:rPr>
          <w:b w:val="0"/>
        </w:rPr>
        <w:t xml:space="preserve"> </w:t>
      </w:r>
    </w:p>
    <w:p w:rsidR="007A2AEF" w:rsidRDefault="007A2AEF" w:rsidP="007A2AEF">
      <w:pPr>
        <w:pStyle w:val="BodyText"/>
        <w:ind w:left="630" w:right="-450" w:hanging="1260"/>
        <w:rPr>
          <w:b w:val="0"/>
        </w:rPr>
      </w:pPr>
    </w:p>
    <w:p w:rsidR="007A2AEF" w:rsidRPr="007A2AEF" w:rsidRDefault="007A2AEF" w:rsidP="007A2AEF">
      <w:pPr>
        <w:pStyle w:val="BodyText"/>
        <w:ind w:left="630" w:right="-450" w:hanging="1260"/>
        <w:rPr>
          <w:b w:val="0"/>
        </w:rPr>
      </w:pPr>
      <w:r>
        <w:t>School Psychologist,</w:t>
      </w:r>
      <w:r>
        <w:rPr>
          <w:b w:val="0"/>
        </w:rPr>
        <w:t xml:space="preserve"> Vail Unified School District. Tucson, Arizona</w:t>
      </w:r>
      <w:r w:rsidR="006A4FE5">
        <w:rPr>
          <w:b w:val="0"/>
        </w:rPr>
        <w:t xml:space="preserve">.  </w:t>
      </w:r>
      <w:proofErr w:type="gramStart"/>
      <w:r w:rsidR="006A4FE5">
        <w:rPr>
          <w:b w:val="0"/>
        </w:rPr>
        <w:t>Provided diverse and user-friendly array of psychological services to high school population of students.</w:t>
      </w:r>
      <w:proofErr w:type="gramEnd"/>
      <w:r w:rsidR="006A4FE5">
        <w:rPr>
          <w:b w:val="0"/>
        </w:rPr>
        <w:t xml:space="preserve">  Worked closely with teachers, special education professionals, parents, and students to hand tailor pathways to help students reach their potential.  </w:t>
      </w:r>
    </w:p>
    <w:p w:rsidR="00944E30" w:rsidRDefault="00944E30" w:rsidP="00944E30">
      <w:pPr>
        <w:pStyle w:val="BodyText"/>
        <w:ind w:left="-630" w:right="-450"/>
      </w:pPr>
    </w:p>
    <w:p w:rsidR="009C12AB" w:rsidRDefault="009C12AB" w:rsidP="00944E30">
      <w:pPr>
        <w:pStyle w:val="BodyText"/>
        <w:ind w:left="-630" w:right="-450"/>
      </w:pPr>
    </w:p>
    <w:p w:rsidR="00010CA5" w:rsidRDefault="00010CA5" w:rsidP="009C12AB">
      <w:pPr>
        <w:pStyle w:val="Heading3"/>
        <w:ind w:left="-1008" w:right="-1008" w:firstLine="378"/>
        <w:rPr>
          <w:bCs/>
          <w:szCs w:val="24"/>
        </w:rPr>
      </w:pPr>
      <w:r w:rsidRPr="00074CDF">
        <w:rPr>
          <w:bCs/>
          <w:szCs w:val="24"/>
          <w:u w:val="single"/>
        </w:rPr>
        <w:lastRenderedPageBreak/>
        <w:t>Teaching</w:t>
      </w:r>
      <w:r>
        <w:rPr>
          <w:bCs/>
          <w:szCs w:val="24"/>
          <w:u w:val="single"/>
        </w:rPr>
        <w:t>/Academic Mentoring</w:t>
      </w:r>
      <w:r w:rsidRPr="00074CDF">
        <w:rPr>
          <w:bCs/>
          <w:szCs w:val="24"/>
          <w:u w:val="single"/>
        </w:rPr>
        <w:t xml:space="preserve"> Experience</w:t>
      </w:r>
      <w:r w:rsidRPr="00074CDF">
        <w:rPr>
          <w:bCs/>
          <w:szCs w:val="24"/>
        </w:rPr>
        <w:t>:</w:t>
      </w:r>
    </w:p>
    <w:p w:rsidR="00010CA5" w:rsidRPr="00483D8F" w:rsidRDefault="00010CA5" w:rsidP="00010CA5"/>
    <w:p w:rsidR="00010CA5" w:rsidRPr="00DD666F" w:rsidRDefault="00010CA5" w:rsidP="00741C60">
      <w:pPr>
        <w:pStyle w:val="Heading3"/>
        <w:ind w:left="-630"/>
      </w:pPr>
      <w:r>
        <w:rPr>
          <w:b w:val="0"/>
        </w:rPr>
        <w:t>Professional Pro Bono Mentor</w:t>
      </w:r>
      <w:r w:rsidRPr="0035659B">
        <w:rPr>
          <w:b w:val="0"/>
        </w:rPr>
        <w:t xml:space="preserve">, </w:t>
      </w:r>
      <w:r>
        <w:rPr>
          <w:b w:val="0"/>
        </w:rPr>
        <w:t xml:space="preserve">Mentored/tutored University of Arizona undergraduate </w:t>
      </w:r>
      <w:r>
        <w:rPr>
          <w:b w:val="0"/>
        </w:rPr>
        <w:tab/>
      </w:r>
      <w:r>
        <w:rPr>
          <w:b w:val="0"/>
        </w:rPr>
        <w:tab/>
      </w:r>
      <w:r>
        <w:rPr>
          <w:b w:val="0"/>
        </w:rPr>
        <w:tab/>
        <w:t xml:space="preserve">students. Graduates often enter nationally-acclaimed programs at the National </w:t>
      </w:r>
      <w:r>
        <w:rPr>
          <w:b w:val="0"/>
        </w:rPr>
        <w:tab/>
      </w:r>
      <w:r>
        <w:rPr>
          <w:b w:val="0"/>
        </w:rPr>
        <w:tab/>
      </w:r>
      <w:r>
        <w:rPr>
          <w:b w:val="0"/>
        </w:rPr>
        <w:tab/>
        <w:t xml:space="preserve">Institute of Health (NIH), University of Washington, University of Arizona, and </w:t>
      </w:r>
      <w:r>
        <w:rPr>
          <w:b w:val="0"/>
        </w:rPr>
        <w:tab/>
      </w:r>
      <w:r>
        <w:rPr>
          <w:b w:val="0"/>
        </w:rPr>
        <w:tab/>
      </w:r>
      <w:r>
        <w:rPr>
          <w:b w:val="0"/>
        </w:rPr>
        <w:tab/>
        <w:t xml:space="preserve">Marymount University. </w:t>
      </w:r>
      <w:proofErr w:type="gramStart"/>
      <w:r>
        <w:rPr>
          <w:b w:val="0"/>
        </w:rPr>
        <w:t>2009-Present.</w:t>
      </w:r>
      <w:proofErr w:type="gramEnd"/>
    </w:p>
    <w:p w:rsidR="00010CA5" w:rsidRDefault="00010CA5" w:rsidP="00741C60">
      <w:pPr>
        <w:pStyle w:val="Heading3"/>
        <w:ind w:left="-630"/>
      </w:pPr>
    </w:p>
    <w:p w:rsidR="00010CA5" w:rsidRPr="0035659B" w:rsidRDefault="00010CA5" w:rsidP="00741C60">
      <w:pPr>
        <w:pStyle w:val="Heading3"/>
        <w:ind w:left="-630"/>
        <w:rPr>
          <w:b w:val="0"/>
        </w:rPr>
      </w:pPr>
      <w:proofErr w:type="gramStart"/>
      <w:r w:rsidRPr="0035659B">
        <w:rPr>
          <w:b w:val="0"/>
        </w:rPr>
        <w:t>Instructor, University of South Florida, St. Petersburg Campus.</w:t>
      </w:r>
      <w:proofErr w:type="gramEnd"/>
      <w:r w:rsidRPr="0035659B">
        <w:rPr>
          <w:b w:val="0"/>
        </w:rPr>
        <w:t xml:space="preserve"> Course: Developmental Psychology. 2002. </w:t>
      </w:r>
    </w:p>
    <w:p w:rsidR="00010CA5" w:rsidRPr="0035659B" w:rsidRDefault="00010CA5" w:rsidP="00741C60">
      <w:pPr>
        <w:ind w:left="-630"/>
      </w:pPr>
      <w:r w:rsidRPr="0035659B">
        <w:t xml:space="preserve"> </w:t>
      </w:r>
    </w:p>
    <w:p w:rsidR="00010CA5" w:rsidRPr="0035659B" w:rsidRDefault="00010CA5" w:rsidP="00741C60">
      <w:pPr>
        <w:pStyle w:val="Heading3"/>
        <w:ind w:left="-630"/>
        <w:rPr>
          <w:b w:val="0"/>
        </w:rPr>
      </w:pPr>
      <w:proofErr w:type="gramStart"/>
      <w:r w:rsidRPr="0035659B">
        <w:rPr>
          <w:b w:val="0"/>
        </w:rPr>
        <w:t>Instructor, University of South Florida, Tampa Campus.</w:t>
      </w:r>
      <w:proofErr w:type="gramEnd"/>
      <w:r w:rsidRPr="0035659B">
        <w:rPr>
          <w:b w:val="0"/>
        </w:rPr>
        <w:t xml:space="preserve"> Course: Research Methods.</w:t>
      </w:r>
      <w:r w:rsidR="00741C60">
        <w:rPr>
          <w:b w:val="0"/>
        </w:rPr>
        <w:t xml:space="preserve"> </w:t>
      </w:r>
      <w:r w:rsidRPr="0035659B">
        <w:rPr>
          <w:b w:val="0"/>
        </w:rPr>
        <w:t xml:space="preserve">1999.  </w:t>
      </w:r>
    </w:p>
    <w:p w:rsidR="00010CA5" w:rsidRPr="0035659B" w:rsidRDefault="00010CA5" w:rsidP="00741C60">
      <w:pPr>
        <w:pStyle w:val="Heading3"/>
        <w:ind w:left="-630"/>
        <w:rPr>
          <w:b w:val="0"/>
        </w:rPr>
      </w:pPr>
    </w:p>
    <w:p w:rsidR="00010CA5" w:rsidRDefault="00010CA5" w:rsidP="00741C60">
      <w:pPr>
        <w:pStyle w:val="Heading3"/>
        <w:ind w:left="-630"/>
      </w:pPr>
      <w:proofErr w:type="gramStart"/>
      <w:r w:rsidRPr="0035659B">
        <w:rPr>
          <w:b w:val="0"/>
        </w:rPr>
        <w:t>Instructor, University of South Florida, Tampa Campus.</w:t>
      </w:r>
      <w:proofErr w:type="gramEnd"/>
      <w:r w:rsidRPr="0035659B">
        <w:rPr>
          <w:b w:val="0"/>
        </w:rPr>
        <w:t xml:space="preserve">  Course: Behavior</w:t>
      </w:r>
      <w:r w:rsidR="00741C60">
        <w:rPr>
          <w:b w:val="0"/>
        </w:rPr>
        <w:t xml:space="preserve"> </w:t>
      </w:r>
      <w:r w:rsidRPr="0035659B">
        <w:rPr>
          <w:b w:val="0"/>
        </w:rPr>
        <w:t xml:space="preserve">Modification. 1999.   </w:t>
      </w:r>
    </w:p>
    <w:p w:rsidR="00010CA5" w:rsidRDefault="00010CA5" w:rsidP="00741C60">
      <w:pPr>
        <w:pStyle w:val="BodyText"/>
        <w:ind w:left="-630" w:right="-450"/>
      </w:pPr>
    </w:p>
    <w:p w:rsidR="00944E30" w:rsidRPr="006B0723" w:rsidRDefault="00944E30" w:rsidP="00944E30">
      <w:pPr>
        <w:pStyle w:val="BodyText"/>
        <w:ind w:left="-630" w:right="-450"/>
      </w:pPr>
      <w:r w:rsidRPr="006B0723">
        <w:t xml:space="preserve">Education </w:t>
      </w:r>
    </w:p>
    <w:p w:rsidR="00944E30" w:rsidRDefault="00944E30" w:rsidP="00944E30">
      <w:pPr>
        <w:pStyle w:val="BodyText"/>
        <w:ind w:left="-630" w:right="-450"/>
        <w:rPr>
          <w:b w:val="0"/>
        </w:rPr>
      </w:pPr>
      <w:proofErr w:type="gramStart"/>
      <w:r>
        <w:rPr>
          <w:b w:val="0"/>
        </w:rPr>
        <w:t>Ph.D.</w:t>
      </w:r>
      <w:proofErr w:type="gramEnd"/>
      <w:r>
        <w:rPr>
          <w:b w:val="0"/>
        </w:rPr>
        <w:tab/>
      </w:r>
      <w:r>
        <w:rPr>
          <w:b w:val="0"/>
        </w:rPr>
        <w:tab/>
      </w:r>
      <w:r>
        <w:rPr>
          <w:b w:val="0"/>
        </w:rPr>
        <w:tab/>
        <w:t xml:space="preserve">University of South Florida.  </w:t>
      </w:r>
      <w:proofErr w:type="gramStart"/>
      <w:r>
        <w:rPr>
          <w:b w:val="0"/>
        </w:rPr>
        <w:t>Program in Psychology (APA approved).</w:t>
      </w:r>
      <w:proofErr w:type="gramEnd"/>
      <w:r>
        <w:rPr>
          <w:b w:val="0"/>
        </w:rPr>
        <w:t xml:space="preserve">  </w:t>
      </w:r>
    </w:p>
    <w:p w:rsidR="00944E30" w:rsidRDefault="00944E30" w:rsidP="00944E30">
      <w:pPr>
        <w:pStyle w:val="BodyText"/>
        <w:ind w:left="-630" w:right="-450"/>
        <w:rPr>
          <w:b w:val="0"/>
        </w:rPr>
      </w:pPr>
      <w:proofErr w:type="gramStart"/>
      <w:r>
        <w:rPr>
          <w:b w:val="0"/>
        </w:rPr>
        <w:t>Residency</w:t>
      </w:r>
      <w:r>
        <w:rPr>
          <w:b w:val="0"/>
        </w:rPr>
        <w:tab/>
      </w:r>
      <w:r>
        <w:rPr>
          <w:b w:val="0"/>
        </w:rPr>
        <w:tab/>
        <w:t>University of Florida.</w:t>
      </w:r>
      <w:proofErr w:type="gramEnd"/>
      <w:r>
        <w:rPr>
          <w:b w:val="0"/>
        </w:rPr>
        <w:t xml:space="preserve">  </w:t>
      </w:r>
      <w:proofErr w:type="gramStart"/>
      <w:r>
        <w:rPr>
          <w:b w:val="0"/>
        </w:rPr>
        <w:t>Department of Health Sciences.</w:t>
      </w:r>
      <w:proofErr w:type="gramEnd"/>
    </w:p>
    <w:p w:rsidR="00944E30" w:rsidRDefault="00944E30" w:rsidP="00944E30">
      <w:pPr>
        <w:pStyle w:val="BodyText"/>
        <w:ind w:left="-630" w:right="-450"/>
        <w:rPr>
          <w:b w:val="0"/>
        </w:rPr>
      </w:pPr>
      <w:proofErr w:type="gramStart"/>
      <w:r>
        <w:rPr>
          <w:b w:val="0"/>
        </w:rPr>
        <w:t>M.A.</w:t>
      </w:r>
      <w:proofErr w:type="gramEnd"/>
      <w:r>
        <w:rPr>
          <w:b w:val="0"/>
        </w:rPr>
        <w:tab/>
      </w:r>
      <w:r>
        <w:rPr>
          <w:b w:val="0"/>
        </w:rPr>
        <w:tab/>
      </w:r>
      <w:r>
        <w:rPr>
          <w:b w:val="0"/>
        </w:rPr>
        <w:tab/>
        <w:t xml:space="preserve">University of South Florida.  </w:t>
      </w:r>
      <w:proofErr w:type="gramStart"/>
      <w:r>
        <w:rPr>
          <w:b w:val="0"/>
        </w:rPr>
        <w:t>Program in Clinical Psychology.</w:t>
      </w:r>
      <w:proofErr w:type="gramEnd"/>
    </w:p>
    <w:p w:rsidR="00944E30" w:rsidRDefault="00944E30" w:rsidP="00944E30">
      <w:pPr>
        <w:pStyle w:val="BodyText"/>
        <w:ind w:left="-630" w:right="-450"/>
        <w:rPr>
          <w:b w:val="0"/>
        </w:rPr>
      </w:pPr>
      <w:proofErr w:type="gramStart"/>
      <w:r>
        <w:rPr>
          <w:b w:val="0"/>
        </w:rPr>
        <w:t>M.A.</w:t>
      </w:r>
      <w:proofErr w:type="gramEnd"/>
      <w:r>
        <w:rPr>
          <w:b w:val="0"/>
        </w:rPr>
        <w:tab/>
      </w:r>
      <w:r>
        <w:rPr>
          <w:b w:val="0"/>
        </w:rPr>
        <w:tab/>
      </w:r>
      <w:r>
        <w:rPr>
          <w:b w:val="0"/>
        </w:rPr>
        <w:tab/>
      </w:r>
      <w:proofErr w:type="gramStart"/>
      <w:r>
        <w:rPr>
          <w:b w:val="0"/>
        </w:rPr>
        <w:t>University of Chicago.</w:t>
      </w:r>
      <w:proofErr w:type="gramEnd"/>
      <w:r>
        <w:rPr>
          <w:b w:val="0"/>
        </w:rPr>
        <w:t xml:space="preserve">  </w:t>
      </w:r>
      <w:proofErr w:type="gramStart"/>
      <w:r>
        <w:rPr>
          <w:b w:val="0"/>
        </w:rPr>
        <w:t>Program in Social Sciences.</w:t>
      </w:r>
      <w:proofErr w:type="gramEnd"/>
      <w:r>
        <w:rPr>
          <w:b w:val="0"/>
        </w:rPr>
        <w:t xml:space="preserve"> </w:t>
      </w:r>
    </w:p>
    <w:p w:rsidR="00944E30" w:rsidRDefault="00944E30" w:rsidP="00944E30">
      <w:pPr>
        <w:pStyle w:val="BodyText"/>
        <w:ind w:left="-630" w:right="-450"/>
        <w:rPr>
          <w:b w:val="0"/>
        </w:rPr>
      </w:pPr>
      <w:proofErr w:type="gramStart"/>
      <w:r>
        <w:rPr>
          <w:b w:val="0"/>
        </w:rPr>
        <w:t>B.A.</w:t>
      </w:r>
      <w:proofErr w:type="gramEnd"/>
      <w:r>
        <w:rPr>
          <w:b w:val="0"/>
        </w:rPr>
        <w:t xml:space="preserve"> </w:t>
      </w:r>
      <w:r>
        <w:rPr>
          <w:b w:val="0"/>
        </w:rPr>
        <w:tab/>
      </w:r>
      <w:r>
        <w:rPr>
          <w:b w:val="0"/>
        </w:rPr>
        <w:tab/>
      </w:r>
      <w:r>
        <w:rPr>
          <w:b w:val="0"/>
        </w:rPr>
        <w:tab/>
      </w:r>
      <w:proofErr w:type="gramStart"/>
      <w:r>
        <w:rPr>
          <w:b w:val="0"/>
        </w:rPr>
        <w:t>Tulane University.</w:t>
      </w:r>
      <w:proofErr w:type="gramEnd"/>
      <w:r>
        <w:rPr>
          <w:b w:val="0"/>
        </w:rPr>
        <w:t xml:space="preserve">  Double Major: Philosophy and Political Science.   </w:t>
      </w:r>
    </w:p>
    <w:p w:rsidR="009C12AB" w:rsidRDefault="009C12AB" w:rsidP="00944E30">
      <w:pPr>
        <w:pStyle w:val="BodyText"/>
        <w:ind w:left="-630" w:right="-450"/>
        <w:rPr>
          <w:b w:val="0"/>
        </w:rPr>
      </w:pPr>
    </w:p>
    <w:p w:rsidR="00944E30" w:rsidRPr="00420276" w:rsidRDefault="00944E30" w:rsidP="00944E30">
      <w:pPr>
        <w:pStyle w:val="BodyText"/>
        <w:ind w:left="-630" w:right="-450"/>
        <w:rPr>
          <w:b w:val="0"/>
        </w:rPr>
      </w:pPr>
      <w:r w:rsidRPr="00420276">
        <w:t>Licensure</w:t>
      </w:r>
      <w:r>
        <w:tab/>
      </w:r>
      <w:r>
        <w:tab/>
      </w:r>
      <w:r w:rsidRPr="00420276">
        <w:rPr>
          <w:b w:val="0"/>
        </w:rPr>
        <w:t>Board Certified Psychologist, State of Arizona</w:t>
      </w:r>
    </w:p>
    <w:p w:rsidR="00944E30" w:rsidRDefault="00944E30" w:rsidP="00944E30">
      <w:pPr>
        <w:pStyle w:val="BodyText"/>
        <w:ind w:left="-630" w:right="-450"/>
      </w:pPr>
    </w:p>
    <w:p w:rsidR="00944E30" w:rsidRPr="003874B9" w:rsidRDefault="00944E30" w:rsidP="00944E30">
      <w:pPr>
        <w:ind w:left="-630" w:right="-450"/>
        <w:rPr>
          <w:b/>
        </w:rPr>
      </w:pPr>
      <w:r w:rsidRPr="003874B9">
        <w:rPr>
          <w:b/>
        </w:rPr>
        <w:t xml:space="preserve">Awards and Honors </w:t>
      </w:r>
    </w:p>
    <w:p w:rsidR="00944E30" w:rsidRDefault="00944E30" w:rsidP="00944E30">
      <w:pPr>
        <w:ind w:left="-630" w:right="-450"/>
      </w:pPr>
      <w:r>
        <w:t>Early Career Psychologist Award, Arizona Psychological Foundation</w:t>
      </w:r>
    </w:p>
    <w:p w:rsidR="00944E30" w:rsidRDefault="00944E30" w:rsidP="00944E30">
      <w:pPr>
        <w:ind w:left="-630" w:right="-450"/>
      </w:pPr>
      <w:r>
        <w:t xml:space="preserve">Merit of Distinction, University of St. Andrews </w:t>
      </w:r>
    </w:p>
    <w:p w:rsidR="00944E30" w:rsidRDefault="00944E30" w:rsidP="00944E30">
      <w:pPr>
        <w:ind w:left="-630" w:right="-450"/>
      </w:pPr>
      <w:r>
        <w:t>Sigma Phi Epsilon Balanced Man Award, Tulane University</w:t>
      </w:r>
    </w:p>
    <w:p w:rsidR="00944E30" w:rsidRDefault="00944E30" w:rsidP="00944E30">
      <w:pPr>
        <w:ind w:left="-630" w:right="-450"/>
      </w:pPr>
      <w:r>
        <w:t xml:space="preserve">Society for Personality Assessment Travel Fund Award </w:t>
      </w:r>
    </w:p>
    <w:p w:rsidR="00944E30" w:rsidRDefault="00944E30" w:rsidP="00944E30">
      <w:pPr>
        <w:ind w:left="-630" w:right="-450"/>
      </w:pPr>
      <w:r>
        <w:t>University of South Florida Graduate Student Travel Fund Award</w:t>
      </w:r>
    </w:p>
    <w:p w:rsidR="00944E30" w:rsidRDefault="00944E30" w:rsidP="00944E30">
      <w:pPr>
        <w:pStyle w:val="Header"/>
        <w:ind w:left="-630" w:right="-450"/>
      </w:pPr>
      <w:r>
        <w:t xml:space="preserve">Society for Personality Assessment Dissertation Research Award </w:t>
      </w:r>
    </w:p>
    <w:p w:rsidR="00944E30" w:rsidRDefault="00944E30" w:rsidP="00944E30">
      <w:pPr>
        <w:ind w:left="-630" w:right="-450"/>
      </w:pPr>
      <w:r>
        <w:t xml:space="preserve">University of South Florida Psychology Department Travel Stipend </w:t>
      </w:r>
    </w:p>
    <w:p w:rsidR="00944E30" w:rsidRDefault="00944E30" w:rsidP="00944E30">
      <w:pPr>
        <w:pStyle w:val="Header"/>
        <w:ind w:left="-630" w:right="-450"/>
      </w:pPr>
    </w:p>
    <w:p w:rsidR="00944E30" w:rsidRPr="003874B9" w:rsidRDefault="00944E30" w:rsidP="00944E30">
      <w:pPr>
        <w:pStyle w:val="Header"/>
        <w:ind w:left="-630" w:right="-450"/>
        <w:rPr>
          <w:b/>
        </w:rPr>
      </w:pPr>
      <w:r w:rsidRPr="003874B9">
        <w:rPr>
          <w:b/>
        </w:rPr>
        <w:t xml:space="preserve">History of Professional Memberships </w:t>
      </w:r>
    </w:p>
    <w:p w:rsidR="00A776D1" w:rsidRDefault="00A776D1" w:rsidP="00A776D1">
      <w:pPr>
        <w:ind w:left="-630" w:right="-450"/>
      </w:pPr>
      <w:r>
        <w:t>Society for Consulting Psychology</w:t>
      </w:r>
    </w:p>
    <w:p w:rsidR="00944E30" w:rsidRPr="00E052DF" w:rsidRDefault="00944E30" w:rsidP="00944E30">
      <w:pPr>
        <w:pStyle w:val="Header"/>
        <w:ind w:left="-630" w:right="-450"/>
      </w:pPr>
      <w:r w:rsidRPr="00E052DF">
        <w:t>Arizona State Psychological Association</w:t>
      </w:r>
    </w:p>
    <w:p w:rsidR="00944E30" w:rsidRPr="00E052DF" w:rsidRDefault="00944E30" w:rsidP="00944E30">
      <w:pPr>
        <w:pStyle w:val="Header"/>
        <w:ind w:left="-630" w:right="-450"/>
      </w:pPr>
      <w:smartTag w:uri="urn:schemas-microsoft-com:office:smarttags" w:element="place">
        <w:r w:rsidRPr="00E052DF">
          <w:t>Southern Arizona</w:t>
        </w:r>
      </w:smartTag>
      <w:r w:rsidRPr="00E052DF">
        <w:t xml:space="preserve"> Psychological Association</w:t>
      </w:r>
    </w:p>
    <w:p w:rsidR="00944E30" w:rsidRDefault="00944E30" w:rsidP="00944E30">
      <w:pPr>
        <w:ind w:left="-630" w:right="-450"/>
      </w:pPr>
      <w:r>
        <w:t>American Psychological Association</w:t>
      </w:r>
    </w:p>
    <w:p w:rsidR="00944E30" w:rsidRDefault="00944E30" w:rsidP="00944E30">
      <w:pPr>
        <w:ind w:left="-630" w:right="-450"/>
      </w:pPr>
    </w:p>
    <w:p w:rsidR="00716454" w:rsidRPr="00F24ADC" w:rsidRDefault="00716454" w:rsidP="00716454">
      <w:pPr>
        <w:pStyle w:val="Heading5"/>
        <w:ind w:left="-630" w:right="-1008"/>
        <w:rPr>
          <w:b w:val="0"/>
          <w:u w:val="none"/>
        </w:rPr>
      </w:pPr>
      <w:r w:rsidRPr="007215FF">
        <w:rPr>
          <w:szCs w:val="24"/>
        </w:rPr>
        <w:t>Professional and Research Interests</w:t>
      </w:r>
      <w:r w:rsidRPr="007215FF">
        <w:rPr>
          <w:szCs w:val="24"/>
          <w:u w:val="none"/>
        </w:rPr>
        <w:t xml:space="preserve">: </w:t>
      </w:r>
      <w:r>
        <w:rPr>
          <w:szCs w:val="24"/>
          <w:u w:val="none"/>
        </w:rPr>
        <w:t xml:space="preserve"> </w:t>
      </w:r>
      <w:r w:rsidRPr="00716454">
        <w:rPr>
          <w:b w:val="0"/>
          <w:szCs w:val="24"/>
          <w:u w:val="none"/>
        </w:rPr>
        <w:t>Career mentoring; college or vocational assessment</w:t>
      </w:r>
      <w:r w:rsidR="00741C60">
        <w:rPr>
          <w:b w:val="0"/>
          <w:szCs w:val="24"/>
          <w:u w:val="none"/>
        </w:rPr>
        <w:t>; M</w:t>
      </w:r>
      <w:r w:rsidRPr="00716454">
        <w:rPr>
          <w:b w:val="0"/>
          <w:szCs w:val="24"/>
          <w:u w:val="none"/>
        </w:rPr>
        <w:t>entoring</w:t>
      </w:r>
      <w:r w:rsidR="00741C60">
        <w:rPr>
          <w:b w:val="0"/>
          <w:szCs w:val="24"/>
          <w:u w:val="none"/>
        </w:rPr>
        <w:t xml:space="preserve"> and optimizing human development</w:t>
      </w:r>
      <w:r w:rsidRPr="00716454">
        <w:rPr>
          <w:b w:val="0"/>
          <w:szCs w:val="24"/>
          <w:u w:val="none"/>
        </w:rPr>
        <w:t>;</w:t>
      </w:r>
      <w:r>
        <w:rPr>
          <w:szCs w:val="24"/>
          <w:u w:val="none"/>
        </w:rPr>
        <w:t xml:space="preserve"> </w:t>
      </w:r>
      <w:r w:rsidRPr="00741C60">
        <w:rPr>
          <w:b w:val="0"/>
          <w:szCs w:val="24"/>
          <w:u w:val="none"/>
        </w:rPr>
        <w:t>H</w:t>
      </w:r>
      <w:r w:rsidRPr="00741C60">
        <w:rPr>
          <w:b w:val="0"/>
          <w:u w:val="none"/>
        </w:rPr>
        <w:t>e</w:t>
      </w:r>
      <w:r w:rsidRPr="00F24ADC">
        <w:rPr>
          <w:b w:val="0"/>
          <w:u w:val="none"/>
        </w:rPr>
        <w:t>alth psychology; Using self</w:t>
      </w:r>
      <w:r>
        <w:rPr>
          <w:b w:val="0"/>
          <w:u w:val="none"/>
        </w:rPr>
        <w:t>-</w:t>
      </w:r>
      <w:r w:rsidRPr="00F24ADC">
        <w:rPr>
          <w:b w:val="0"/>
          <w:u w:val="none"/>
        </w:rPr>
        <w:t>report measures to assess multidimensional phenomena,</w:t>
      </w:r>
      <w:r>
        <w:rPr>
          <w:b w:val="0"/>
          <w:u w:val="none"/>
        </w:rPr>
        <w:t xml:space="preserve"> performance</w:t>
      </w:r>
      <w:r w:rsidRPr="00F24ADC">
        <w:rPr>
          <w:b w:val="0"/>
          <w:u w:val="none"/>
        </w:rPr>
        <w:t xml:space="preserve"> and learning assessment; Assessment of character virtue and moral resilience; Cross-cultural research on emotion and personality; Expert opinion regarding the assessment and treatment of developmental</w:t>
      </w:r>
      <w:r>
        <w:rPr>
          <w:b w:val="0"/>
          <w:u w:val="none"/>
        </w:rPr>
        <w:t xml:space="preserve"> and </w:t>
      </w:r>
      <w:r w:rsidRPr="00F24ADC">
        <w:rPr>
          <w:b w:val="0"/>
          <w:u w:val="none"/>
        </w:rPr>
        <w:t>clinical</w:t>
      </w:r>
      <w:r>
        <w:rPr>
          <w:b w:val="0"/>
          <w:u w:val="none"/>
        </w:rPr>
        <w:t xml:space="preserve"> issues</w:t>
      </w:r>
      <w:r w:rsidRPr="00F24ADC">
        <w:rPr>
          <w:b w:val="0"/>
          <w:u w:val="none"/>
        </w:rPr>
        <w:t xml:space="preserve">.    </w:t>
      </w:r>
    </w:p>
    <w:p w:rsidR="009C12AB" w:rsidRDefault="009C12AB" w:rsidP="00944E30">
      <w:pPr>
        <w:ind w:left="-630" w:right="-450"/>
        <w:jc w:val="center"/>
        <w:rPr>
          <w:b/>
        </w:rPr>
      </w:pPr>
    </w:p>
    <w:p w:rsidR="007A2AEF" w:rsidRDefault="00741C60" w:rsidP="007A2AEF">
      <w:pPr>
        <w:ind w:left="-630" w:right="-450"/>
      </w:pPr>
      <w:bookmarkStart w:id="0" w:name="_GoBack"/>
      <w:bookmarkEnd w:id="0"/>
      <w:r>
        <w:rPr>
          <w:b/>
          <w:u w:val="single"/>
        </w:rPr>
        <w:lastRenderedPageBreak/>
        <w:t xml:space="preserve">Exemplary </w:t>
      </w:r>
      <w:r w:rsidR="007A2AEF">
        <w:rPr>
          <w:b/>
          <w:u w:val="single"/>
        </w:rPr>
        <w:t>Presentations:</w:t>
      </w:r>
    </w:p>
    <w:p w:rsidR="007A2AEF" w:rsidRDefault="007A2AEF" w:rsidP="007A2AEF">
      <w:pPr>
        <w:ind w:left="-630" w:right="-450"/>
      </w:pPr>
    </w:p>
    <w:p w:rsidR="007A2AEF" w:rsidRDefault="007A2AEF" w:rsidP="009C12AB">
      <w:pPr>
        <w:ind w:left="180" w:right="-450" w:hanging="810"/>
      </w:pPr>
      <w:r>
        <w:t xml:space="preserve">Brunner, T.M. (2013) How Behavioral Science </w:t>
      </w:r>
      <w:r w:rsidR="009C12AB">
        <w:t xml:space="preserve">is </w:t>
      </w:r>
      <w:proofErr w:type="gramStart"/>
      <w:r w:rsidR="009C12AB">
        <w:t>Rapidly</w:t>
      </w:r>
      <w:proofErr w:type="gramEnd"/>
      <w:r w:rsidR="009C12AB">
        <w:t xml:space="preserve"> and Radically </w:t>
      </w:r>
      <w:r>
        <w:t>C</w:t>
      </w:r>
      <w:r w:rsidR="009C12AB">
        <w:t>h</w:t>
      </w:r>
      <w:r>
        <w:t>anging the Business Success</w:t>
      </w:r>
      <w:r w:rsidR="009C12AB">
        <w:t xml:space="preserve"> Formula.  Sho</w:t>
      </w:r>
      <w:r>
        <w:t xml:space="preserve">wcase Presentation.  </w:t>
      </w:r>
      <w:proofErr w:type="gramStart"/>
      <w:r>
        <w:t xml:space="preserve">National </w:t>
      </w:r>
      <w:r w:rsidR="009C12AB">
        <w:t>Association of W</w:t>
      </w:r>
      <w:r>
        <w:t xml:space="preserve">omen Business </w:t>
      </w:r>
      <w:r w:rsidR="009C12AB">
        <w:t>Owners, Tuc</w:t>
      </w:r>
      <w:r>
        <w:t>son</w:t>
      </w:r>
      <w:r w:rsidR="009C12AB">
        <w:t xml:space="preserve"> </w:t>
      </w:r>
      <w:r>
        <w:t>Chapter.</w:t>
      </w:r>
      <w:proofErr w:type="gramEnd"/>
      <w:r>
        <w:t xml:space="preserve">  </w:t>
      </w:r>
      <w:proofErr w:type="gramStart"/>
      <w:r>
        <w:t xml:space="preserve">Professional </w:t>
      </w:r>
      <w:r w:rsidR="009C12AB">
        <w:t>Luncheon.</w:t>
      </w:r>
      <w:proofErr w:type="gramEnd"/>
      <w:r w:rsidR="009C12AB">
        <w:t xml:space="preserve"> Tucso</w:t>
      </w:r>
      <w:r>
        <w:t>n, AZ.</w:t>
      </w:r>
    </w:p>
    <w:p w:rsidR="009C12AB" w:rsidRDefault="009C12AB" w:rsidP="009C12AB">
      <w:pPr>
        <w:ind w:left="180" w:right="-450" w:hanging="810"/>
      </w:pPr>
    </w:p>
    <w:p w:rsidR="009C12AB" w:rsidRDefault="009C12AB" w:rsidP="009C12AB">
      <w:pPr>
        <w:ind w:left="180" w:right="-450" w:hanging="810"/>
      </w:pPr>
      <w:r>
        <w:t xml:space="preserve">Toale, S.J. &amp; Brunner, T.M. </w:t>
      </w:r>
      <w:r w:rsidR="00741C60">
        <w:t>(</w:t>
      </w:r>
      <w:r>
        <w:t>201</w:t>
      </w:r>
      <w:r w:rsidR="00741C60">
        <w:t>3</w:t>
      </w:r>
      <w:r>
        <w:t>) Advanced Assessment of Anger Dynamics that Affect Relationships between Bullies and Victims, Arizona Association of Family and Conciliation Courts Conference</w:t>
      </w:r>
      <w:r w:rsidR="00741C60">
        <w:t xml:space="preserve">. </w:t>
      </w:r>
    </w:p>
    <w:p w:rsidR="009C12AB" w:rsidRDefault="009C12AB" w:rsidP="009C12AB">
      <w:pPr>
        <w:ind w:left="180" w:right="-450" w:hanging="810"/>
      </w:pPr>
    </w:p>
    <w:p w:rsidR="009C12AB" w:rsidRDefault="009C12AB" w:rsidP="009C12AB">
      <w:pPr>
        <w:ind w:left="180" w:right="-450" w:hanging="810"/>
      </w:pPr>
      <w:r>
        <w:t xml:space="preserve">Brunner, T.M. (2010). </w:t>
      </w:r>
      <w:proofErr w:type="gramStart"/>
      <w:r>
        <w:t>Conducting Thoughtful Risk Assessment.</w:t>
      </w:r>
      <w:proofErr w:type="gramEnd"/>
      <w:r>
        <w:t xml:space="preserve"> </w:t>
      </w:r>
      <w:proofErr w:type="gramStart"/>
      <w:r>
        <w:t>Ventura County School District.</w:t>
      </w:r>
      <w:proofErr w:type="gramEnd"/>
      <w:r>
        <w:t xml:space="preserve">  Ventura County, California.</w:t>
      </w:r>
    </w:p>
    <w:p w:rsidR="007A2AEF" w:rsidRPr="007A2AEF" w:rsidRDefault="007A2AEF" w:rsidP="007A2AEF">
      <w:pPr>
        <w:ind w:right="-450"/>
      </w:pPr>
    </w:p>
    <w:p w:rsidR="00716454" w:rsidRDefault="00716454" w:rsidP="00944E30">
      <w:pPr>
        <w:ind w:left="-630" w:right="-450"/>
        <w:jc w:val="center"/>
        <w:rPr>
          <w:b/>
        </w:rPr>
      </w:pPr>
    </w:p>
    <w:p w:rsidR="00944E30" w:rsidRDefault="009C12AB" w:rsidP="00944E30">
      <w:pPr>
        <w:ind w:left="-630" w:right="-450"/>
        <w:jc w:val="center"/>
        <w:rPr>
          <w:b/>
        </w:rPr>
      </w:pPr>
      <w:r>
        <w:rPr>
          <w:b/>
        </w:rPr>
        <w:t xml:space="preserve">Comprehensive </w:t>
      </w:r>
      <w:r w:rsidR="00944E30" w:rsidRPr="001C4648">
        <w:rPr>
          <w:b/>
        </w:rPr>
        <w:t>List of Publications &amp; Presentations available upon request</w:t>
      </w:r>
    </w:p>
    <w:p w:rsidR="00741C60" w:rsidRDefault="00741C60" w:rsidP="00944E30">
      <w:pPr>
        <w:ind w:left="-630" w:right="-450"/>
        <w:jc w:val="center"/>
        <w:rPr>
          <w:b/>
        </w:rPr>
      </w:pPr>
    </w:p>
    <w:p w:rsidR="00741C60" w:rsidRPr="001C4648" w:rsidRDefault="00741C60" w:rsidP="00944E30">
      <w:pPr>
        <w:ind w:left="-630" w:right="-450"/>
        <w:jc w:val="center"/>
        <w:rPr>
          <w:b/>
        </w:rPr>
      </w:pPr>
      <w:r>
        <w:rPr>
          <w:b/>
        </w:rPr>
        <w:t>References or past client contact information available upon request</w:t>
      </w:r>
    </w:p>
    <w:p w:rsidR="00944E30" w:rsidRDefault="00944E30" w:rsidP="00944E30">
      <w:pPr>
        <w:pStyle w:val="Header"/>
        <w:ind w:left="-630" w:right="-450"/>
      </w:pPr>
    </w:p>
    <w:p w:rsidR="00944E30" w:rsidRDefault="00944E30" w:rsidP="00944E30">
      <w:pPr>
        <w:pStyle w:val="BodyText"/>
        <w:ind w:left="-630" w:right="-450"/>
      </w:pPr>
    </w:p>
    <w:p w:rsidR="003C10BD" w:rsidRDefault="003C10BD"/>
    <w:p w:rsidR="00D93173" w:rsidRDefault="00D93173" w:rsidP="00D93173">
      <w:pPr>
        <w:pStyle w:val="BodyText"/>
        <w:ind w:left="-630" w:right="-450"/>
        <w:jc w:val="right"/>
        <w:rPr>
          <w:noProof/>
        </w:rPr>
      </w:pPr>
    </w:p>
    <w:sectPr w:rsidR="00D93173" w:rsidSect="003C10B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51" w:rsidRDefault="00FB0D51" w:rsidP="007A00E3">
      <w:r>
        <w:separator/>
      </w:r>
    </w:p>
  </w:endnote>
  <w:endnote w:type="continuationSeparator" w:id="0">
    <w:p w:rsidR="00FB0D51" w:rsidRDefault="00FB0D51" w:rsidP="007A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E3" w:rsidRDefault="007A00E3" w:rsidP="007A00E3">
    <w:pPr>
      <w:pStyle w:val="Footer"/>
      <w:jc w:val="center"/>
    </w:pPr>
    <w:r>
      <w:t>Phone: 520-</w:t>
    </w:r>
    <w:r w:rsidR="00944E30">
      <w:t>314</w:t>
    </w:r>
    <w:r>
      <w:t>-</w:t>
    </w:r>
    <w:r w:rsidR="00944E30">
      <w:t>4772</w:t>
    </w:r>
    <w:r>
      <w:t xml:space="preserve"> | FAX: 520-885-3922</w:t>
    </w:r>
  </w:p>
  <w:p w:rsidR="007A00E3" w:rsidRDefault="007A00E3" w:rsidP="007A00E3">
    <w:pPr>
      <w:pStyle w:val="Footer"/>
      <w:jc w:val="center"/>
    </w:pPr>
    <w:r>
      <w:t>San Rafael Professional Offices</w:t>
    </w:r>
  </w:p>
  <w:p w:rsidR="007A00E3" w:rsidRDefault="007A00E3" w:rsidP="007A00E3">
    <w:pPr>
      <w:pStyle w:val="Footer"/>
      <w:jc w:val="center"/>
    </w:pPr>
    <w:r>
      <w:t>6614 East Carond</w:t>
    </w:r>
    <w:r w:rsidR="00BD12AA">
      <w:t>e</w:t>
    </w:r>
    <w:r>
      <w:t>let Dr. Tucson, Arizona 85710</w:t>
    </w:r>
  </w:p>
  <w:p w:rsidR="007A00E3" w:rsidRDefault="007A00E3" w:rsidP="007A00E3">
    <w:pPr>
      <w:pStyle w:val="Footer"/>
      <w:jc w:val="center"/>
    </w:pPr>
  </w:p>
  <w:p w:rsidR="007A00E3" w:rsidRDefault="007A00E3" w:rsidP="007A00E3">
    <w:pPr>
      <w:pStyle w:val="Footer"/>
      <w:jc w:val="center"/>
    </w:pPr>
    <w:r>
      <w:t>www.</w:t>
    </w:r>
    <w:r w:rsidR="00944E30">
      <w:t>personalizedmatching</w:t>
    </w:r>
    <w: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51" w:rsidRDefault="00FB0D51" w:rsidP="007A00E3">
      <w:r>
        <w:separator/>
      </w:r>
    </w:p>
  </w:footnote>
  <w:footnote w:type="continuationSeparator" w:id="0">
    <w:p w:rsidR="00FB0D51" w:rsidRDefault="00FB0D51" w:rsidP="007A0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E3" w:rsidRDefault="007A00E3" w:rsidP="007A00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25337"/>
    <w:multiLevelType w:val="singleLevel"/>
    <w:tmpl w:val="4FB2D40A"/>
    <w:lvl w:ilvl="0">
      <w:start w:val="1992"/>
      <w:numFmt w:val="decimal"/>
      <w:lvlText w:val="%1"/>
      <w:lvlJc w:val="left"/>
      <w:pPr>
        <w:tabs>
          <w:tab w:val="num" w:pos="720"/>
        </w:tabs>
        <w:ind w:left="720" w:hanging="720"/>
      </w:pPr>
      <w:rPr>
        <w:rFonts w:hint="default"/>
      </w:rPr>
    </w:lvl>
  </w:abstractNum>
  <w:abstractNum w:abstractNumId="1">
    <w:nsid w:val="7F110551"/>
    <w:multiLevelType w:val="singleLevel"/>
    <w:tmpl w:val="3AFA09DC"/>
    <w:lvl w:ilvl="0">
      <w:start w:val="1992"/>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AB1B80-6FBB-4944-BE83-ED47DF2B1534}"/>
    <w:docVar w:name="dgnword-eventsink" w:val="175795216"/>
  </w:docVars>
  <w:rsids>
    <w:rsidRoot w:val="007A00E3"/>
    <w:rsid w:val="00010CA5"/>
    <w:rsid w:val="0007453D"/>
    <w:rsid w:val="0016442D"/>
    <w:rsid w:val="001C4648"/>
    <w:rsid w:val="001D5C28"/>
    <w:rsid w:val="001E1495"/>
    <w:rsid w:val="00202647"/>
    <w:rsid w:val="00202EA4"/>
    <w:rsid w:val="00211014"/>
    <w:rsid w:val="00287860"/>
    <w:rsid w:val="002906DC"/>
    <w:rsid w:val="002A24C4"/>
    <w:rsid w:val="0037392F"/>
    <w:rsid w:val="003767E2"/>
    <w:rsid w:val="003874B9"/>
    <w:rsid w:val="003B2607"/>
    <w:rsid w:val="003C10BD"/>
    <w:rsid w:val="003C1D54"/>
    <w:rsid w:val="003E3532"/>
    <w:rsid w:val="00420276"/>
    <w:rsid w:val="00436F32"/>
    <w:rsid w:val="00461458"/>
    <w:rsid w:val="004F3313"/>
    <w:rsid w:val="00547906"/>
    <w:rsid w:val="00552D69"/>
    <w:rsid w:val="00556467"/>
    <w:rsid w:val="00567E78"/>
    <w:rsid w:val="00572A6B"/>
    <w:rsid w:val="005811CD"/>
    <w:rsid w:val="005E0818"/>
    <w:rsid w:val="006464B8"/>
    <w:rsid w:val="0065743C"/>
    <w:rsid w:val="0068425C"/>
    <w:rsid w:val="00684552"/>
    <w:rsid w:val="006A4FE5"/>
    <w:rsid w:val="006C3CD2"/>
    <w:rsid w:val="006D168D"/>
    <w:rsid w:val="00716454"/>
    <w:rsid w:val="00741C60"/>
    <w:rsid w:val="00760A63"/>
    <w:rsid w:val="007A00E3"/>
    <w:rsid w:val="007A2AEF"/>
    <w:rsid w:val="007C1064"/>
    <w:rsid w:val="008047CD"/>
    <w:rsid w:val="00811799"/>
    <w:rsid w:val="00811D93"/>
    <w:rsid w:val="0083724B"/>
    <w:rsid w:val="00846691"/>
    <w:rsid w:val="008A4388"/>
    <w:rsid w:val="008D6E66"/>
    <w:rsid w:val="008E1709"/>
    <w:rsid w:val="00944E30"/>
    <w:rsid w:val="00964EDF"/>
    <w:rsid w:val="00977196"/>
    <w:rsid w:val="009A785F"/>
    <w:rsid w:val="009B6149"/>
    <w:rsid w:val="009C12AB"/>
    <w:rsid w:val="009D4C25"/>
    <w:rsid w:val="009E3CEB"/>
    <w:rsid w:val="009E6AE9"/>
    <w:rsid w:val="009F5A58"/>
    <w:rsid w:val="00A25341"/>
    <w:rsid w:val="00A35231"/>
    <w:rsid w:val="00A37AC9"/>
    <w:rsid w:val="00A776D1"/>
    <w:rsid w:val="00A92254"/>
    <w:rsid w:val="00B01A06"/>
    <w:rsid w:val="00B13AF7"/>
    <w:rsid w:val="00B422F1"/>
    <w:rsid w:val="00BC5F77"/>
    <w:rsid w:val="00BD12AA"/>
    <w:rsid w:val="00BF4014"/>
    <w:rsid w:val="00C3621F"/>
    <w:rsid w:val="00CE2865"/>
    <w:rsid w:val="00D026DF"/>
    <w:rsid w:val="00D52CBF"/>
    <w:rsid w:val="00D93173"/>
    <w:rsid w:val="00DD3C5A"/>
    <w:rsid w:val="00E3287B"/>
    <w:rsid w:val="00E35077"/>
    <w:rsid w:val="00E770B8"/>
    <w:rsid w:val="00F22E3A"/>
    <w:rsid w:val="00F3750C"/>
    <w:rsid w:val="00F56100"/>
    <w:rsid w:val="00F678E8"/>
    <w:rsid w:val="00F81F15"/>
    <w:rsid w:val="00FB0D51"/>
    <w:rsid w:val="00FB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7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93173"/>
    <w:pPr>
      <w:keepNext/>
      <w:outlineLvl w:val="2"/>
    </w:pPr>
    <w:rPr>
      <w:b/>
      <w:szCs w:val="20"/>
    </w:rPr>
  </w:style>
  <w:style w:type="paragraph" w:styleId="Heading4">
    <w:name w:val="heading 4"/>
    <w:basedOn w:val="Normal"/>
    <w:next w:val="Normal"/>
    <w:link w:val="Heading4Char"/>
    <w:qFormat/>
    <w:rsid w:val="00D93173"/>
    <w:pPr>
      <w:keepNext/>
      <w:outlineLvl w:val="3"/>
    </w:pPr>
    <w:rPr>
      <w:b/>
      <w:i/>
      <w:szCs w:val="20"/>
    </w:rPr>
  </w:style>
  <w:style w:type="paragraph" w:styleId="Heading5">
    <w:name w:val="heading 5"/>
    <w:basedOn w:val="Normal"/>
    <w:next w:val="Normal"/>
    <w:link w:val="Heading5Char"/>
    <w:qFormat/>
    <w:rsid w:val="00D93173"/>
    <w:pPr>
      <w:keepNext/>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0E3"/>
    <w:pPr>
      <w:tabs>
        <w:tab w:val="center" w:pos="4680"/>
        <w:tab w:val="right" w:pos="9360"/>
      </w:tabs>
    </w:pPr>
  </w:style>
  <w:style w:type="character" w:customStyle="1" w:styleId="HeaderChar">
    <w:name w:val="Header Char"/>
    <w:basedOn w:val="DefaultParagraphFont"/>
    <w:link w:val="Header"/>
    <w:uiPriority w:val="99"/>
    <w:rsid w:val="007A00E3"/>
  </w:style>
  <w:style w:type="paragraph" w:styleId="Footer">
    <w:name w:val="footer"/>
    <w:basedOn w:val="Normal"/>
    <w:link w:val="FooterChar"/>
    <w:uiPriority w:val="99"/>
    <w:unhideWhenUsed/>
    <w:rsid w:val="007A00E3"/>
    <w:pPr>
      <w:tabs>
        <w:tab w:val="center" w:pos="4680"/>
        <w:tab w:val="right" w:pos="9360"/>
      </w:tabs>
    </w:pPr>
  </w:style>
  <w:style w:type="character" w:customStyle="1" w:styleId="FooterChar">
    <w:name w:val="Footer Char"/>
    <w:basedOn w:val="DefaultParagraphFont"/>
    <w:link w:val="Footer"/>
    <w:uiPriority w:val="99"/>
    <w:rsid w:val="007A00E3"/>
  </w:style>
  <w:style w:type="paragraph" w:styleId="BalloonText">
    <w:name w:val="Balloon Text"/>
    <w:basedOn w:val="Normal"/>
    <w:link w:val="BalloonTextChar"/>
    <w:uiPriority w:val="99"/>
    <w:semiHidden/>
    <w:unhideWhenUsed/>
    <w:rsid w:val="007A00E3"/>
    <w:rPr>
      <w:rFonts w:ascii="Tahoma" w:hAnsi="Tahoma" w:cs="Tahoma"/>
      <w:sz w:val="16"/>
      <w:szCs w:val="16"/>
    </w:rPr>
  </w:style>
  <w:style w:type="character" w:customStyle="1" w:styleId="BalloonTextChar">
    <w:name w:val="Balloon Text Char"/>
    <w:basedOn w:val="DefaultParagraphFont"/>
    <w:link w:val="BalloonText"/>
    <w:uiPriority w:val="99"/>
    <w:semiHidden/>
    <w:rsid w:val="007A00E3"/>
    <w:rPr>
      <w:rFonts w:ascii="Tahoma" w:hAnsi="Tahoma" w:cs="Tahoma"/>
      <w:sz w:val="16"/>
      <w:szCs w:val="16"/>
    </w:rPr>
  </w:style>
  <w:style w:type="character" w:customStyle="1" w:styleId="Heading3Char">
    <w:name w:val="Heading 3 Char"/>
    <w:basedOn w:val="DefaultParagraphFont"/>
    <w:link w:val="Heading3"/>
    <w:rsid w:val="00D9317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93173"/>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D93173"/>
    <w:rPr>
      <w:rFonts w:ascii="Times New Roman" w:eastAsia="Times New Roman" w:hAnsi="Times New Roman" w:cs="Times New Roman"/>
      <w:b/>
      <w:sz w:val="24"/>
      <w:szCs w:val="20"/>
      <w:u w:val="single"/>
    </w:rPr>
  </w:style>
  <w:style w:type="paragraph" w:styleId="BodyText">
    <w:name w:val="Body Text"/>
    <w:basedOn w:val="Normal"/>
    <w:link w:val="BodyTextChar"/>
    <w:rsid w:val="00D93173"/>
    <w:rPr>
      <w:b/>
      <w:szCs w:val="20"/>
    </w:rPr>
  </w:style>
  <w:style w:type="character" w:customStyle="1" w:styleId="BodyTextChar">
    <w:name w:val="Body Text Char"/>
    <w:basedOn w:val="DefaultParagraphFont"/>
    <w:link w:val="BodyText"/>
    <w:rsid w:val="00D93173"/>
    <w:rPr>
      <w:rFonts w:ascii="Times New Roman" w:eastAsia="Times New Roman" w:hAnsi="Times New Roman" w:cs="Times New Roman"/>
      <w:b/>
      <w:sz w:val="24"/>
      <w:szCs w:val="20"/>
    </w:rPr>
  </w:style>
  <w:style w:type="paragraph" w:styleId="HTMLPreformatted">
    <w:name w:val="HTML Preformatted"/>
    <w:basedOn w:val="Normal"/>
    <w:link w:val="HTMLPreformattedChar"/>
    <w:rsid w:val="00D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PreformattedChar">
    <w:name w:val="HTML Preformatted Char"/>
    <w:basedOn w:val="DefaultParagraphFont"/>
    <w:link w:val="HTMLPreformatted"/>
    <w:rsid w:val="00D93173"/>
    <w:rPr>
      <w:rFonts w:ascii="Arial Unicode MS" w:eastAsia="Arial Unicode MS" w:hAnsi="Arial Unicode MS" w:cs="Times New Roman"/>
      <w:color w:val="000000"/>
      <w:sz w:val="20"/>
      <w:szCs w:val="20"/>
    </w:rPr>
  </w:style>
  <w:style w:type="character" w:styleId="Hyperlink">
    <w:name w:val="Hyperlink"/>
    <w:basedOn w:val="DefaultParagraphFont"/>
    <w:rsid w:val="00D93173"/>
    <w:rPr>
      <w:color w:val="0000FF"/>
      <w:u w:val="single"/>
    </w:rPr>
  </w:style>
  <w:style w:type="character" w:customStyle="1" w:styleId="apple-style-span">
    <w:name w:val="apple-style-span"/>
    <w:basedOn w:val="DefaultParagraphFont"/>
    <w:rsid w:val="00D93173"/>
  </w:style>
  <w:style w:type="character" w:styleId="Strong">
    <w:name w:val="Strong"/>
    <w:basedOn w:val="DefaultParagraphFont"/>
    <w:uiPriority w:val="22"/>
    <w:qFormat/>
    <w:rsid w:val="00D93173"/>
    <w:rPr>
      <w:b/>
      <w:bCs/>
      <w:i w:val="0"/>
      <w:iCs w:val="0"/>
    </w:rPr>
  </w:style>
  <w:style w:type="character" w:styleId="CommentReference">
    <w:name w:val="annotation reference"/>
    <w:basedOn w:val="DefaultParagraphFont"/>
    <w:uiPriority w:val="99"/>
    <w:semiHidden/>
    <w:unhideWhenUsed/>
    <w:rsid w:val="00A776D1"/>
    <w:rPr>
      <w:sz w:val="16"/>
      <w:szCs w:val="16"/>
    </w:rPr>
  </w:style>
  <w:style w:type="paragraph" w:styleId="CommentText">
    <w:name w:val="annotation text"/>
    <w:basedOn w:val="Normal"/>
    <w:link w:val="CommentTextChar"/>
    <w:uiPriority w:val="99"/>
    <w:semiHidden/>
    <w:unhideWhenUsed/>
    <w:rsid w:val="00A776D1"/>
    <w:rPr>
      <w:sz w:val="20"/>
      <w:szCs w:val="20"/>
    </w:rPr>
  </w:style>
  <w:style w:type="character" w:customStyle="1" w:styleId="CommentTextChar">
    <w:name w:val="Comment Text Char"/>
    <w:basedOn w:val="DefaultParagraphFont"/>
    <w:link w:val="CommentText"/>
    <w:uiPriority w:val="99"/>
    <w:semiHidden/>
    <w:rsid w:val="00A776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6D1"/>
    <w:rPr>
      <w:b/>
      <w:bCs/>
    </w:rPr>
  </w:style>
  <w:style w:type="character" w:customStyle="1" w:styleId="CommentSubjectChar">
    <w:name w:val="Comment Subject Char"/>
    <w:basedOn w:val="CommentTextChar"/>
    <w:link w:val="CommentSubject"/>
    <w:uiPriority w:val="99"/>
    <w:semiHidden/>
    <w:rsid w:val="00A776D1"/>
    <w:rPr>
      <w:rFonts w:ascii="Times New Roman" w:eastAsia="Times New Roman" w:hAnsi="Times New Roman" w:cs="Times New Roman"/>
      <w:b/>
      <w:bCs/>
      <w:sz w:val="20"/>
      <w:szCs w:val="20"/>
    </w:rPr>
  </w:style>
  <w:style w:type="paragraph" w:styleId="ListParagraph">
    <w:name w:val="List Paragraph"/>
    <w:basedOn w:val="Normal"/>
    <w:uiPriority w:val="34"/>
    <w:qFormat/>
    <w:rsid w:val="00716454"/>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7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93173"/>
    <w:pPr>
      <w:keepNext/>
      <w:outlineLvl w:val="2"/>
    </w:pPr>
    <w:rPr>
      <w:b/>
      <w:szCs w:val="20"/>
    </w:rPr>
  </w:style>
  <w:style w:type="paragraph" w:styleId="Heading4">
    <w:name w:val="heading 4"/>
    <w:basedOn w:val="Normal"/>
    <w:next w:val="Normal"/>
    <w:link w:val="Heading4Char"/>
    <w:qFormat/>
    <w:rsid w:val="00D93173"/>
    <w:pPr>
      <w:keepNext/>
      <w:outlineLvl w:val="3"/>
    </w:pPr>
    <w:rPr>
      <w:b/>
      <w:i/>
      <w:szCs w:val="20"/>
    </w:rPr>
  </w:style>
  <w:style w:type="paragraph" w:styleId="Heading5">
    <w:name w:val="heading 5"/>
    <w:basedOn w:val="Normal"/>
    <w:next w:val="Normal"/>
    <w:link w:val="Heading5Char"/>
    <w:qFormat/>
    <w:rsid w:val="00D93173"/>
    <w:pPr>
      <w:keepNext/>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0E3"/>
    <w:pPr>
      <w:tabs>
        <w:tab w:val="center" w:pos="4680"/>
        <w:tab w:val="right" w:pos="9360"/>
      </w:tabs>
    </w:pPr>
  </w:style>
  <w:style w:type="character" w:customStyle="1" w:styleId="HeaderChar">
    <w:name w:val="Header Char"/>
    <w:basedOn w:val="DefaultParagraphFont"/>
    <w:link w:val="Header"/>
    <w:uiPriority w:val="99"/>
    <w:rsid w:val="007A00E3"/>
  </w:style>
  <w:style w:type="paragraph" w:styleId="Footer">
    <w:name w:val="footer"/>
    <w:basedOn w:val="Normal"/>
    <w:link w:val="FooterChar"/>
    <w:uiPriority w:val="99"/>
    <w:unhideWhenUsed/>
    <w:rsid w:val="007A00E3"/>
    <w:pPr>
      <w:tabs>
        <w:tab w:val="center" w:pos="4680"/>
        <w:tab w:val="right" w:pos="9360"/>
      </w:tabs>
    </w:pPr>
  </w:style>
  <w:style w:type="character" w:customStyle="1" w:styleId="FooterChar">
    <w:name w:val="Footer Char"/>
    <w:basedOn w:val="DefaultParagraphFont"/>
    <w:link w:val="Footer"/>
    <w:uiPriority w:val="99"/>
    <w:rsid w:val="007A00E3"/>
  </w:style>
  <w:style w:type="paragraph" w:styleId="BalloonText">
    <w:name w:val="Balloon Text"/>
    <w:basedOn w:val="Normal"/>
    <w:link w:val="BalloonTextChar"/>
    <w:uiPriority w:val="99"/>
    <w:semiHidden/>
    <w:unhideWhenUsed/>
    <w:rsid w:val="007A00E3"/>
    <w:rPr>
      <w:rFonts w:ascii="Tahoma" w:hAnsi="Tahoma" w:cs="Tahoma"/>
      <w:sz w:val="16"/>
      <w:szCs w:val="16"/>
    </w:rPr>
  </w:style>
  <w:style w:type="character" w:customStyle="1" w:styleId="BalloonTextChar">
    <w:name w:val="Balloon Text Char"/>
    <w:basedOn w:val="DefaultParagraphFont"/>
    <w:link w:val="BalloonText"/>
    <w:uiPriority w:val="99"/>
    <w:semiHidden/>
    <w:rsid w:val="007A00E3"/>
    <w:rPr>
      <w:rFonts w:ascii="Tahoma" w:hAnsi="Tahoma" w:cs="Tahoma"/>
      <w:sz w:val="16"/>
      <w:szCs w:val="16"/>
    </w:rPr>
  </w:style>
  <w:style w:type="character" w:customStyle="1" w:styleId="Heading3Char">
    <w:name w:val="Heading 3 Char"/>
    <w:basedOn w:val="DefaultParagraphFont"/>
    <w:link w:val="Heading3"/>
    <w:rsid w:val="00D9317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93173"/>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D93173"/>
    <w:rPr>
      <w:rFonts w:ascii="Times New Roman" w:eastAsia="Times New Roman" w:hAnsi="Times New Roman" w:cs="Times New Roman"/>
      <w:b/>
      <w:sz w:val="24"/>
      <w:szCs w:val="20"/>
      <w:u w:val="single"/>
    </w:rPr>
  </w:style>
  <w:style w:type="paragraph" w:styleId="BodyText">
    <w:name w:val="Body Text"/>
    <w:basedOn w:val="Normal"/>
    <w:link w:val="BodyTextChar"/>
    <w:rsid w:val="00D93173"/>
    <w:rPr>
      <w:b/>
      <w:szCs w:val="20"/>
    </w:rPr>
  </w:style>
  <w:style w:type="character" w:customStyle="1" w:styleId="BodyTextChar">
    <w:name w:val="Body Text Char"/>
    <w:basedOn w:val="DefaultParagraphFont"/>
    <w:link w:val="BodyText"/>
    <w:rsid w:val="00D93173"/>
    <w:rPr>
      <w:rFonts w:ascii="Times New Roman" w:eastAsia="Times New Roman" w:hAnsi="Times New Roman" w:cs="Times New Roman"/>
      <w:b/>
      <w:sz w:val="24"/>
      <w:szCs w:val="20"/>
    </w:rPr>
  </w:style>
  <w:style w:type="paragraph" w:styleId="HTMLPreformatted">
    <w:name w:val="HTML Preformatted"/>
    <w:basedOn w:val="Normal"/>
    <w:link w:val="HTMLPreformattedChar"/>
    <w:rsid w:val="00D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PreformattedChar">
    <w:name w:val="HTML Preformatted Char"/>
    <w:basedOn w:val="DefaultParagraphFont"/>
    <w:link w:val="HTMLPreformatted"/>
    <w:rsid w:val="00D93173"/>
    <w:rPr>
      <w:rFonts w:ascii="Arial Unicode MS" w:eastAsia="Arial Unicode MS" w:hAnsi="Arial Unicode MS" w:cs="Times New Roman"/>
      <w:color w:val="000000"/>
      <w:sz w:val="20"/>
      <w:szCs w:val="20"/>
    </w:rPr>
  </w:style>
  <w:style w:type="character" w:styleId="Hyperlink">
    <w:name w:val="Hyperlink"/>
    <w:basedOn w:val="DefaultParagraphFont"/>
    <w:rsid w:val="00D93173"/>
    <w:rPr>
      <w:color w:val="0000FF"/>
      <w:u w:val="single"/>
    </w:rPr>
  </w:style>
  <w:style w:type="character" w:customStyle="1" w:styleId="apple-style-span">
    <w:name w:val="apple-style-span"/>
    <w:basedOn w:val="DefaultParagraphFont"/>
    <w:rsid w:val="00D93173"/>
  </w:style>
  <w:style w:type="character" w:styleId="Strong">
    <w:name w:val="Strong"/>
    <w:basedOn w:val="DefaultParagraphFont"/>
    <w:uiPriority w:val="22"/>
    <w:qFormat/>
    <w:rsid w:val="00D93173"/>
    <w:rPr>
      <w:b/>
      <w:bCs/>
      <w:i w:val="0"/>
      <w:iCs w:val="0"/>
    </w:rPr>
  </w:style>
  <w:style w:type="character" w:styleId="CommentReference">
    <w:name w:val="annotation reference"/>
    <w:basedOn w:val="DefaultParagraphFont"/>
    <w:uiPriority w:val="99"/>
    <w:semiHidden/>
    <w:unhideWhenUsed/>
    <w:rsid w:val="00A776D1"/>
    <w:rPr>
      <w:sz w:val="16"/>
      <w:szCs w:val="16"/>
    </w:rPr>
  </w:style>
  <w:style w:type="paragraph" w:styleId="CommentText">
    <w:name w:val="annotation text"/>
    <w:basedOn w:val="Normal"/>
    <w:link w:val="CommentTextChar"/>
    <w:uiPriority w:val="99"/>
    <w:semiHidden/>
    <w:unhideWhenUsed/>
    <w:rsid w:val="00A776D1"/>
    <w:rPr>
      <w:sz w:val="20"/>
      <w:szCs w:val="20"/>
    </w:rPr>
  </w:style>
  <w:style w:type="character" w:customStyle="1" w:styleId="CommentTextChar">
    <w:name w:val="Comment Text Char"/>
    <w:basedOn w:val="DefaultParagraphFont"/>
    <w:link w:val="CommentText"/>
    <w:uiPriority w:val="99"/>
    <w:semiHidden/>
    <w:rsid w:val="00A776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6D1"/>
    <w:rPr>
      <w:b/>
      <w:bCs/>
    </w:rPr>
  </w:style>
  <w:style w:type="character" w:customStyle="1" w:styleId="CommentSubjectChar">
    <w:name w:val="Comment Subject Char"/>
    <w:basedOn w:val="CommentTextChar"/>
    <w:link w:val="CommentSubject"/>
    <w:uiPriority w:val="99"/>
    <w:semiHidden/>
    <w:rsid w:val="00A776D1"/>
    <w:rPr>
      <w:rFonts w:ascii="Times New Roman" w:eastAsia="Times New Roman" w:hAnsi="Times New Roman" w:cs="Times New Roman"/>
      <w:b/>
      <w:bCs/>
      <w:sz w:val="20"/>
      <w:szCs w:val="20"/>
    </w:rPr>
  </w:style>
  <w:style w:type="paragraph" w:styleId="ListParagraph">
    <w:name w:val="List Paragraph"/>
    <w:basedOn w:val="Normal"/>
    <w:uiPriority w:val="34"/>
    <w:qFormat/>
    <w:rsid w:val="0071645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dr-thomas-tom-brunner-068619b2?trk=nav_responsive_tab_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JoshWhite</dc:creator>
  <cp:lastModifiedBy>Windows User</cp:lastModifiedBy>
  <cp:revision>3</cp:revision>
  <cp:lastPrinted>2016-03-01T16:38:00Z</cp:lastPrinted>
  <dcterms:created xsi:type="dcterms:W3CDTF">2018-02-06T22:40:00Z</dcterms:created>
  <dcterms:modified xsi:type="dcterms:W3CDTF">2018-02-06T22:41:00Z</dcterms:modified>
</cp:coreProperties>
</file>